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839C" w14:textId="1334278F" w:rsidR="00DB5894" w:rsidRPr="00DB5894" w:rsidRDefault="00DB5894" w:rsidP="00DB5894">
      <w:pPr>
        <w:tabs>
          <w:tab w:val="center" w:pos="4536"/>
          <w:tab w:val="right" w:pos="8280"/>
          <w:tab w:val="right" w:pos="9639"/>
        </w:tabs>
        <w:spacing w:line="240" w:lineRule="atLeast"/>
        <w:jc w:val="both"/>
        <w:rPr>
          <w:rFonts w:ascii="Arial" w:eastAsia="MS Mincho" w:hAnsi="Arial" w:cs="Arial"/>
          <w:b/>
          <w:bCs/>
          <w:sz w:val="28"/>
          <w:lang w:eastAsia="ja-JP"/>
        </w:rPr>
      </w:pPr>
      <w:r w:rsidRPr="00DB5894">
        <w:rPr>
          <w:rFonts w:ascii="Arial" w:eastAsia="MS Mincho" w:hAnsi="Arial" w:cs="Arial"/>
          <w:b/>
          <w:bCs/>
          <w:sz w:val="28"/>
          <w:lang w:eastAsia="ja-JP"/>
        </w:rPr>
        <w:t>3GPP TSG RAN WG1 #118</w:t>
      </w:r>
      <w:r w:rsidRPr="00DB5894">
        <w:rPr>
          <w:rFonts w:ascii="Arial" w:eastAsia="MS Mincho" w:hAnsi="Arial" w:cs="Arial"/>
          <w:b/>
          <w:bCs/>
          <w:sz w:val="28"/>
          <w:lang w:eastAsia="ja-JP"/>
        </w:rPr>
        <w:tab/>
      </w:r>
      <w:r w:rsidRPr="00DB5894">
        <w:rPr>
          <w:rFonts w:ascii="Arial" w:eastAsia="MS Mincho" w:hAnsi="Arial" w:cs="Arial"/>
          <w:b/>
          <w:bCs/>
          <w:sz w:val="28"/>
          <w:lang w:eastAsia="ja-JP"/>
        </w:rPr>
        <w:tab/>
        <w:t xml:space="preserve">                                           R1-2406223</w:t>
      </w:r>
    </w:p>
    <w:p w14:paraId="5B5CA23B" w14:textId="77777777" w:rsidR="00DB5894" w:rsidRPr="00DB5894" w:rsidRDefault="00DB5894" w:rsidP="00DB5894">
      <w:pPr>
        <w:tabs>
          <w:tab w:val="center" w:pos="4536"/>
          <w:tab w:val="right" w:pos="9072"/>
        </w:tabs>
        <w:spacing w:after="100" w:afterAutospacing="1"/>
        <w:jc w:val="both"/>
        <w:rPr>
          <w:rFonts w:ascii="Arial" w:eastAsia="MS Mincho" w:hAnsi="Arial" w:cs="Arial"/>
          <w:b/>
          <w:bCs/>
          <w:sz w:val="28"/>
          <w:lang w:eastAsia="ja-JP"/>
        </w:rPr>
      </w:pPr>
      <w:r w:rsidRPr="00DB5894">
        <w:rPr>
          <w:rFonts w:ascii="Arial" w:eastAsia="MS Mincho" w:hAnsi="Arial" w:cs="Arial"/>
          <w:b/>
          <w:bCs/>
          <w:sz w:val="28"/>
          <w:lang w:eastAsia="ja-JP"/>
        </w:rPr>
        <w:t>Maastricht, NL, August 19</w:t>
      </w:r>
      <w:r w:rsidRPr="00DB5894">
        <w:rPr>
          <w:rFonts w:ascii="Malgun Gothic" w:eastAsia="Malgun Gothic" w:hAnsi="Malgun Gothic" w:cs="Malgun Gothic" w:hint="eastAsia"/>
          <w:b/>
          <w:bCs/>
          <w:sz w:val="28"/>
          <w:vertAlign w:val="superscript"/>
          <w:lang w:eastAsia="ko-KR"/>
        </w:rPr>
        <w:t>th</w:t>
      </w:r>
      <w:r w:rsidRPr="00DB5894">
        <w:rPr>
          <w:rFonts w:ascii="Arial" w:eastAsia="MS Mincho" w:hAnsi="Arial" w:cs="Arial"/>
          <w:b/>
          <w:bCs/>
          <w:sz w:val="28"/>
          <w:lang w:eastAsia="ja-JP"/>
        </w:rPr>
        <w:t xml:space="preserve"> </w:t>
      </w:r>
      <w:r w:rsidRPr="00DB5894">
        <w:rPr>
          <w:rFonts w:ascii="Arial" w:eastAsia="Batang" w:hAnsi="Arial" w:cs="Arial"/>
          <w:b/>
          <w:bCs/>
          <w:sz w:val="28"/>
        </w:rPr>
        <w:t>– 23</w:t>
      </w:r>
      <w:r w:rsidRPr="00DB5894">
        <w:rPr>
          <w:rFonts w:ascii="Arial" w:eastAsia="Batang" w:hAnsi="Arial" w:cs="Arial"/>
          <w:b/>
          <w:bCs/>
          <w:sz w:val="28"/>
          <w:vertAlign w:val="superscript"/>
        </w:rPr>
        <w:t>rd</w:t>
      </w:r>
      <w:r w:rsidRPr="00DB5894">
        <w:rPr>
          <w:rFonts w:ascii="Arial" w:eastAsia="MS Mincho" w:hAnsi="Arial" w:cs="Arial"/>
          <w:b/>
          <w:bCs/>
          <w:sz w:val="28"/>
          <w:lang w:eastAsia="ja-JP"/>
        </w:rPr>
        <w:t>, 2024</w:t>
      </w:r>
    </w:p>
    <w:p w14:paraId="0855AA4A"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Source:</w:t>
      </w:r>
      <w:r w:rsidR="00DB5894">
        <w:rPr>
          <w:rFonts w:cs="Arial"/>
          <w:sz w:val="24"/>
        </w:rPr>
        <w:tab/>
      </w:r>
      <w:r w:rsidR="00BC4A7D" w:rsidRPr="00DB5894">
        <w:rPr>
          <w:rFonts w:eastAsia="宋体" w:cs="Arial"/>
          <w:sz w:val="24"/>
          <w:lang w:eastAsia="zh-CN"/>
        </w:rPr>
        <w:t>OPPO</w:t>
      </w:r>
    </w:p>
    <w:p w14:paraId="4597A346"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Title:</w:t>
      </w:r>
      <w:r w:rsidR="00DB5894">
        <w:rPr>
          <w:rFonts w:cs="Arial"/>
          <w:sz w:val="24"/>
        </w:rPr>
        <w:tab/>
      </w:r>
      <w:r w:rsidR="00DB5894" w:rsidRPr="00DB5894">
        <w:rPr>
          <w:rFonts w:cs="Arial"/>
          <w:sz w:val="24"/>
        </w:rPr>
        <w:tab/>
        <w:t>Further consideration on LP-WUS operation in RRC_IDLE/INACTIVE modes</w:t>
      </w:r>
    </w:p>
    <w:p w14:paraId="380570C2" w14:textId="439BA862" w:rsidR="003E1484" w:rsidRPr="00DB5894" w:rsidRDefault="003E1484" w:rsidP="00DB5894">
      <w:pPr>
        <w:pStyle w:val="a5"/>
        <w:tabs>
          <w:tab w:val="clear" w:pos="4536"/>
        </w:tabs>
        <w:ind w:left="1800" w:hanging="1800"/>
        <w:rPr>
          <w:rFonts w:eastAsia="宋体" w:cs="Arial"/>
          <w:sz w:val="24"/>
          <w:lang w:eastAsia="zh-CN"/>
        </w:rPr>
      </w:pPr>
      <w:r w:rsidRPr="00DB5894">
        <w:rPr>
          <w:rFonts w:cs="Arial"/>
          <w:sz w:val="24"/>
        </w:rPr>
        <w:t>Agenda Item:</w:t>
      </w:r>
      <w:r w:rsidR="00DB5894">
        <w:rPr>
          <w:rFonts w:cs="Arial"/>
          <w:sz w:val="24"/>
        </w:rPr>
        <w:tab/>
      </w:r>
      <w:r w:rsidR="00102AC8" w:rsidRPr="00DB5894">
        <w:rPr>
          <w:rFonts w:eastAsia="宋体" w:cs="Arial"/>
          <w:sz w:val="24"/>
          <w:lang w:eastAsia="zh-CN"/>
        </w:rPr>
        <w:t>9.6.2</w:t>
      </w:r>
    </w:p>
    <w:p w14:paraId="380570C3" w14:textId="77777777" w:rsidR="003E1484" w:rsidRPr="00DB5894" w:rsidRDefault="003E1484" w:rsidP="003E1484">
      <w:pPr>
        <w:pStyle w:val="a5"/>
        <w:tabs>
          <w:tab w:val="left" w:pos="1800"/>
        </w:tabs>
        <w:rPr>
          <w:rFonts w:eastAsia="宋体" w:cs="Arial"/>
          <w:sz w:val="24"/>
          <w:lang w:eastAsia="zh-CN"/>
        </w:rPr>
      </w:pPr>
      <w:r w:rsidRPr="00DB5894">
        <w:rPr>
          <w:rFonts w:cs="Arial"/>
          <w:sz w:val="24"/>
        </w:rPr>
        <w:t>Document for:</w:t>
      </w:r>
      <w:r w:rsidRPr="00DB5894">
        <w:rPr>
          <w:rFonts w:cs="Arial"/>
          <w:sz w:val="24"/>
        </w:rPr>
        <w:tab/>
        <w:t>Discussio</w:t>
      </w:r>
      <w:r w:rsidRPr="00DB5894">
        <w:rPr>
          <w:rFonts w:eastAsia="宋体" w:cs="Arial"/>
          <w:sz w:val="24"/>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684AD78C" w14:textId="01749B45" w:rsidR="002E0DFD" w:rsidRDefault="000E47E4" w:rsidP="007A3C65">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n RAN#102</w:t>
      </w:r>
      <w:r w:rsidR="003E6D98">
        <w:rPr>
          <w:rFonts w:eastAsia="宋体"/>
          <w:szCs w:val="22"/>
          <w:lang w:eastAsia="zh-CN"/>
        </w:rPr>
        <w:t xml:space="preserve"> </w:t>
      </w:r>
      <w:r>
        <w:rPr>
          <w:rFonts w:eastAsia="宋体"/>
          <w:szCs w:val="22"/>
          <w:lang w:eastAsia="zh-CN"/>
        </w:rPr>
        <w:t>meeting, the WI</w:t>
      </w:r>
      <w:r w:rsidR="003E6D98">
        <w:rPr>
          <w:rFonts w:eastAsia="宋体"/>
          <w:szCs w:val="22"/>
          <w:lang w:eastAsia="zh-CN"/>
        </w:rPr>
        <w:t xml:space="preserve"> [1]</w:t>
      </w:r>
      <w:r>
        <w:rPr>
          <w:rFonts w:eastAsia="宋体"/>
          <w:szCs w:val="22"/>
          <w:lang w:eastAsia="zh-CN"/>
        </w:rPr>
        <w:t xml:space="preserve"> of LP-WUS was agreed, and it includes the following aspects that related to IDLE/INACTIVE modes.</w:t>
      </w:r>
    </w:p>
    <w:tbl>
      <w:tblPr>
        <w:tblStyle w:val="aa"/>
        <w:tblW w:w="0" w:type="auto"/>
        <w:tblLook w:val="04A0" w:firstRow="1" w:lastRow="0" w:firstColumn="1" w:lastColumn="0" w:noHBand="0" w:noVBand="1"/>
      </w:tblPr>
      <w:tblGrid>
        <w:gridCol w:w="9736"/>
      </w:tblGrid>
      <w:tr w:rsidR="007A3C65" w14:paraId="49D6EDEE" w14:textId="77777777" w:rsidTr="007A3C65">
        <w:tc>
          <w:tcPr>
            <w:tcW w:w="9736" w:type="dxa"/>
          </w:tcPr>
          <w:p w14:paraId="289EEA57" w14:textId="77777777" w:rsidR="00B47541" w:rsidRPr="00B47541" w:rsidRDefault="00B47541" w:rsidP="00B47541">
            <w:pPr>
              <w:pStyle w:val="af8"/>
              <w:numPr>
                <w:ilvl w:val="0"/>
                <w:numId w:val="20"/>
              </w:numPr>
              <w:tabs>
                <w:tab w:val="left" w:pos="72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For IDLE/INACTIVE modes</w:t>
            </w:r>
          </w:p>
          <w:p w14:paraId="7390E2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Specify procedure and configuration of LP-WUS indicating paging monitoring triggered by LP-WUS, including at least configuration, sub-grouping and entry/exit condition for LP-WUS monitoring (RAN2, RAN1, RAN3, RAN4)</w:t>
            </w:r>
          </w:p>
          <w:p w14:paraId="18579C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 xml:space="preserve">Specify LP-SS with periodicity with </w:t>
            </w:r>
            <w:proofErr w:type="spellStart"/>
            <w:r w:rsidRPr="00B47541">
              <w:rPr>
                <w:rFonts w:ascii="Times New Roman" w:hAnsi="Times New Roman" w:cs="Times New Roman"/>
                <w:bCs/>
                <w:sz w:val="20"/>
                <w:szCs w:val="20"/>
                <w:lang w:bidi="ar"/>
              </w:rPr>
              <w:t>Yms</w:t>
            </w:r>
            <w:proofErr w:type="spellEnd"/>
            <w:r w:rsidRPr="00B47541">
              <w:rPr>
                <w:rFonts w:ascii="Times New Roman" w:hAnsi="Times New Roman" w:cs="Times New Roman"/>
                <w:bCs/>
                <w:sz w:val="20"/>
                <w:szCs w:val="20"/>
                <w:lang w:bidi="ar"/>
              </w:rPr>
              <w:t xml:space="preserve"> for LP-WUR, for synchronization and/or RRM for serving cell. (RAN1, RAN4)</w:t>
            </w:r>
          </w:p>
          <w:p w14:paraId="7424F977"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LP-SS is based on OOK-1 and/or OOK-4 waveform with or without overlaid OFDM sequences. Further down selection between with and without overlaid OFDM sequences is to be done within WI.</w:t>
            </w:r>
          </w:p>
          <w:p w14:paraId="49833F45"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color w:val="000000"/>
                <w:sz w:val="20"/>
                <w:szCs w:val="20"/>
                <w:lang w:bidi="ar"/>
              </w:rPr>
            </w:pPr>
            <w:r w:rsidRPr="00B47541">
              <w:rPr>
                <w:rFonts w:ascii="Times New Roman" w:hAnsi="Times New Roman" w:cs="Times New Roman"/>
                <w:bCs/>
                <w:color w:val="000000"/>
                <w:sz w:val="20"/>
                <w:szCs w:val="20"/>
                <w:lang w:bidi="ar"/>
              </w:rPr>
              <w:t>Note: For LP-WUR that can receive existing PSS/SSS, existing PSS/SSS can be used for synchronization and RRM instead of LP-SS.</w:t>
            </w:r>
          </w:p>
          <w:p w14:paraId="4B1F096A"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Y will be decided within WI. 320ms is the start point.</w:t>
            </w:r>
          </w:p>
          <w:p w14:paraId="52596079" w14:textId="22AAC53A" w:rsidR="007A3C65"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eastAsia="Times New Roman"/>
                <w:bCs/>
                <w:lang w:eastAsia="en-US"/>
              </w:rPr>
            </w:pPr>
            <w:r w:rsidRPr="00B47541">
              <w:rPr>
                <w:rFonts w:ascii="Times New Roman" w:hAnsi="Times New Roman" w:cs="Times New Roman"/>
                <w:bCs/>
                <w:sz w:val="20"/>
                <w:szCs w:val="20"/>
                <w:lang w:bidi="ar"/>
              </w:rPr>
              <w:t>Specify further RRM relaxation of UE MR for both serving and neighbor cell measurements, and UE serving cell RRM measurement offloaded from MR to LP-WUR, including the necessary conditions (RAN4, RAN2)</w:t>
            </w:r>
          </w:p>
        </w:tc>
      </w:tr>
    </w:tbl>
    <w:p w14:paraId="11E4E45B" w14:textId="3B660CAB" w:rsidR="001C2E89"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his contribution discusses LP-WUS operation in IDLE/INACTIVE modes.</w:t>
      </w:r>
    </w:p>
    <w:p w14:paraId="0EEF9060" w14:textId="3B15CCDD" w:rsidR="001A36E0" w:rsidRPr="009B30CC" w:rsidRDefault="0064212F" w:rsidP="00A4289C">
      <w:pPr>
        <w:pStyle w:val="1"/>
      </w:pPr>
      <w:r>
        <w:t>Discussion</w:t>
      </w:r>
    </w:p>
    <w:p w14:paraId="0ED750EE" w14:textId="19CC7F73" w:rsidR="008E1905" w:rsidRDefault="00603317" w:rsidP="00DC0C6A">
      <w:pPr>
        <w:pStyle w:val="20"/>
        <w:numPr>
          <w:ilvl w:val="1"/>
          <w:numId w:val="9"/>
        </w:numPr>
        <w:spacing w:after="120"/>
        <w:rPr>
          <w:rFonts w:eastAsiaTheme="minorEastAsia"/>
          <w:szCs w:val="20"/>
        </w:rPr>
      </w:pPr>
      <w:r>
        <w:rPr>
          <w:rFonts w:eastAsiaTheme="minorEastAsia"/>
          <w:szCs w:val="20"/>
        </w:rPr>
        <w:t xml:space="preserve">LP-WUS </w:t>
      </w:r>
      <w:r w:rsidR="00415597">
        <w:rPr>
          <w:rFonts w:eastAsiaTheme="minorEastAsia"/>
          <w:szCs w:val="20"/>
        </w:rPr>
        <w:t xml:space="preserve">information </w:t>
      </w:r>
      <w:r>
        <w:rPr>
          <w:rFonts w:eastAsiaTheme="minorEastAsia"/>
          <w:szCs w:val="20"/>
        </w:rPr>
        <w:t>for IDLE/INACTIVE mode</w:t>
      </w:r>
    </w:p>
    <w:p w14:paraId="766C0B8C" w14:textId="531E0009" w:rsidR="00603317" w:rsidRDefault="00603317" w:rsidP="00603317">
      <w:pPr>
        <w:pStyle w:val="a0"/>
        <w:spacing w:beforeLines="50" w:before="120"/>
        <w:rPr>
          <w:rFonts w:eastAsiaTheme="minorEastAsia"/>
          <w:lang w:eastAsia="zh-CN"/>
        </w:rPr>
      </w:pPr>
      <w:r>
        <w:rPr>
          <w:rFonts w:eastAsiaTheme="minorEastAsia"/>
          <w:lang w:eastAsia="zh-CN"/>
        </w:rPr>
        <w:t xml:space="preserve">The wake-up signal is designed mainly to wake up the UEs in </w:t>
      </w:r>
      <w:r w:rsidR="00071A25">
        <w:rPr>
          <w:rFonts w:eastAsia="宋体"/>
          <w:szCs w:val="22"/>
          <w:lang w:eastAsia="zh-CN"/>
        </w:rPr>
        <w:t>IDLE/INACTIVE</w:t>
      </w:r>
      <w:r>
        <w:rPr>
          <w:rFonts w:eastAsiaTheme="minorEastAsia"/>
          <w:lang w:eastAsia="zh-CN"/>
        </w:rPr>
        <w:t xml:space="preserve"> mode. The wake-up signal with a medium payload size can be considered</w:t>
      </w:r>
      <w:r w:rsidR="00CB52A8">
        <w:rPr>
          <w:rFonts w:eastAsiaTheme="minorEastAsia"/>
          <w:lang w:eastAsia="zh-CN"/>
        </w:rPr>
        <w:t xml:space="preserve">. This could be </w:t>
      </w:r>
      <w:r w:rsidR="00415597">
        <w:rPr>
          <w:rFonts w:eastAsiaTheme="minorEastAsia" w:hint="eastAsia"/>
          <w:lang w:eastAsia="zh-CN"/>
        </w:rPr>
        <w:t>compact</w:t>
      </w:r>
      <w:r w:rsidR="00415597">
        <w:rPr>
          <w:rFonts w:eastAsiaTheme="minorEastAsia"/>
          <w:lang w:eastAsia="zh-CN"/>
        </w:rPr>
        <w:t xml:space="preserve"> </w:t>
      </w:r>
      <w:r w:rsidR="00415597">
        <w:rPr>
          <w:rFonts w:eastAsiaTheme="minorEastAsia" w:hint="eastAsia"/>
          <w:lang w:eastAsia="zh-CN"/>
        </w:rPr>
        <w:t>forms</w:t>
      </w:r>
      <w:r w:rsidR="00415597">
        <w:rPr>
          <w:rFonts w:eastAsiaTheme="minorEastAsia"/>
          <w:lang w:eastAsia="zh-CN"/>
        </w:rPr>
        <w:t xml:space="preserve"> </w:t>
      </w:r>
      <w:r w:rsidR="00CB52A8">
        <w:rPr>
          <w:rFonts w:eastAsiaTheme="minorEastAsia"/>
          <w:lang w:eastAsia="zh-CN"/>
        </w:rPr>
        <w:t>of truncation of UE IDs,</w:t>
      </w:r>
      <w:r>
        <w:rPr>
          <w:rFonts w:eastAsiaTheme="minorEastAsia"/>
          <w:lang w:eastAsia="zh-CN"/>
        </w:rPr>
        <w:t xml:space="preserve"> e.g.</w:t>
      </w:r>
      <w:r w:rsidR="00C825D7">
        <w:rPr>
          <w:rFonts w:eastAsiaTheme="minorEastAsia"/>
          <w:lang w:eastAsia="zh-CN"/>
        </w:rPr>
        <w:t>,</w:t>
      </w:r>
      <w:r>
        <w:rPr>
          <w:rFonts w:eastAsiaTheme="minorEastAsia"/>
          <w:lang w:eastAsia="zh-CN"/>
        </w:rPr>
        <w:t xml:space="preserve"> </w:t>
      </w:r>
      <w:r w:rsidR="00450E2E">
        <w:rPr>
          <w:rFonts w:eastAsiaTheme="minorEastAsia"/>
          <w:lang w:eastAsia="zh-CN"/>
        </w:rPr>
        <w:t>a bitmap with length of 8 or 16 bits.</w:t>
      </w:r>
      <w:r w:rsidR="00A85A96">
        <w:rPr>
          <w:rFonts w:eastAsiaTheme="minorEastAsia"/>
          <w:lang w:eastAsia="zh-CN"/>
        </w:rPr>
        <w:t xml:space="preserve"> </w:t>
      </w:r>
      <w:r w:rsidR="00415597">
        <w:rPr>
          <w:rFonts w:eastAsiaTheme="minorEastAsia"/>
          <w:lang w:eastAsia="zh-CN"/>
        </w:rPr>
        <w:t xml:space="preserve">1 bit per UE/UE group would be sufficient, considering the payload size is quite limited for reasonable coverage. </w:t>
      </w:r>
      <w:r w:rsidR="00A85A96">
        <w:rPr>
          <w:rFonts w:eastAsiaTheme="minorEastAsia"/>
          <w:lang w:eastAsia="zh-CN"/>
        </w:rPr>
        <w:t>By configuration, a UE or a group of UEs can be assigned to 1 bit among the bitmap field</w:t>
      </w:r>
      <w:r w:rsidR="00104B91">
        <w:rPr>
          <w:rFonts w:eastAsiaTheme="minorEastAsia"/>
          <w:lang w:eastAsia="zh-CN"/>
        </w:rPr>
        <w:t xml:space="preserve"> which can be used to wake up the specific </w:t>
      </w:r>
      <w:r w:rsidR="00C825D7">
        <w:rPr>
          <w:rFonts w:eastAsiaTheme="minorEastAsia"/>
          <w:lang w:eastAsia="zh-CN"/>
        </w:rPr>
        <w:t xml:space="preserve">UE </w:t>
      </w:r>
      <w:r w:rsidR="00104B91">
        <w:rPr>
          <w:rFonts w:eastAsiaTheme="minorEastAsia"/>
          <w:lang w:eastAsia="zh-CN"/>
        </w:rPr>
        <w:t>or the group of UEs.</w:t>
      </w:r>
      <w:r w:rsidR="00C003C7">
        <w:rPr>
          <w:rFonts w:eastAsiaTheme="minorEastAsia"/>
          <w:lang w:eastAsia="zh-CN"/>
        </w:rPr>
        <w:t xml:space="preserve"> Such kind of unified LP-WUS design can be used for CONNECTED mode and </w:t>
      </w:r>
      <w:r w:rsidR="00071A25">
        <w:rPr>
          <w:rFonts w:eastAsia="宋体"/>
          <w:szCs w:val="22"/>
          <w:lang w:eastAsia="zh-CN"/>
        </w:rPr>
        <w:t>IDLE/INACTIVE</w:t>
      </w:r>
      <w:r w:rsidR="00C003C7">
        <w:rPr>
          <w:rFonts w:eastAsiaTheme="minorEastAsia"/>
          <w:lang w:eastAsia="zh-CN"/>
        </w:rPr>
        <w:t xml:space="preserve"> mode</w:t>
      </w:r>
      <w:r w:rsidR="0094370C">
        <w:rPr>
          <w:rFonts w:eastAsiaTheme="minorEastAsia"/>
          <w:lang w:eastAsia="zh-CN"/>
        </w:rPr>
        <w:t>.</w:t>
      </w:r>
    </w:p>
    <w:p w14:paraId="4EED5707" w14:textId="69EFFC4F" w:rsidR="00415597" w:rsidRDefault="00415597" w:rsidP="00603317">
      <w:pPr>
        <w:pStyle w:val="a0"/>
        <w:spacing w:beforeLines="50" w:before="120"/>
        <w:rPr>
          <w:rFonts w:eastAsiaTheme="minorEastAsia"/>
          <w:lang w:eastAsia="zh-CN"/>
        </w:rPr>
      </w:pPr>
      <w:r w:rsidRPr="00415597">
        <w:rPr>
          <w:rFonts w:eastAsiaTheme="minorEastAsia"/>
          <w:lang w:eastAsia="zh-CN"/>
        </w:rPr>
        <w:t xml:space="preserve">There was initial conclusion in the LP-WUS signal agenda in the RAN1#116bis meeting, which also </w:t>
      </w:r>
      <w:r w:rsidR="003B1ED4">
        <w:rPr>
          <w:rFonts w:eastAsiaTheme="minorEastAsia"/>
          <w:lang w:eastAsia="zh-CN"/>
        </w:rPr>
        <w:t xml:space="preserve">introduced </w:t>
      </w:r>
      <w:r>
        <w:rPr>
          <w:rFonts w:eastAsiaTheme="minorEastAsia"/>
          <w:lang w:eastAsia="zh-CN"/>
        </w:rPr>
        <w:t>different</w:t>
      </w:r>
      <w:r w:rsidRPr="00415597">
        <w:rPr>
          <w:rFonts w:eastAsiaTheme="minorEastAsia"/>
          <w:lang w:eastAsia="zh-CN"/>
        </w:rPr>
        <w:t xml:space="preserve"> options</w:t>
      </w:r>
      <w:r>
        <w:rPr>
          <w:rFonts w:eastAsiaTheme="minorEastAsia"/>
          <w:lang w:eastAsia="zh-CN"/>
        </w:rPr>
        <w:t xml:space="preserve"> of the payload information.</w:t>
      </w:r>
    </w:p>
    <w:tbl>
      <w:tblPr>
        <w:tblStyle w:val="aa"/>
        <w:tblW w:w="0" w:type="auto"/>
        <w:tblLook w:val="04A0" w:firstRow="1" w:lastRow="0" w:firstColumn="1" w:lastColumn="0" w:noHBand="0" w:noVBand="1"/>
      </w:tblPr>
      <w:tblGrid>
        <w:gridCol w:w="9736"/>
      </w:tblGrid>
      <w:tr w:rsidR="00415597" w14:paraId="7E9FA811" w14:textId="77777777" w:rsidTr="00E06901">
        <w:tc>
          <w:tcPr>
            <w:tcW w:w="9736" w:type="dxa"/>
          </w:tcPr>
          <w:p w14:paraId="5F0CC8BF" w14:textId="77777777" w:rsidR="00415597" w:rsidRPr="006052F6" w:rsidRDefault="00415597" w:rsidP="00415597">
            <w:pPr>
              <w:rPr>
                <w:b/>
                <w:bCs/>
                <w:highlight w:val="green"/>
                <w:lang w:eastAsia="x-none"/>
              </w:rPr>
            </w:pPr>
            <w:r>
              <w:rPr>
                <w:b/>
                <w:bCs/>
                <w:highlight w:val="green"/>
                <w:lang w:eastAsia="x-none"/>
              </w:rPr>
              <w:t>Agreement</w:t>
            </w:r>
          </w:p>
          <w:p w14:paraId="087E341D" w14:textId="77777777" w:rsidR="00415597" w:rsidRPr="00BC2D6F" w:rsidRDefault="00415597" w:rsidP="00415597">
            <w:pPr>
              <w:rPr>
                <w:lang w:eastAsia="x-none"/>
              </w:rPr>
            </w:pPr>
            <w:r w:rsidRPr="00BC2D6F">
              <w:rPr>
                <w:lang w:eastAsia="x-none"/>
              </w:rPr>
              <w:t>Regarding the LP-WUS information for idle/inactive UEs, at least consider the following：</w:t>
            </w:r>
          </w:p>
          <w:p w14:paraId="6CA1DF26" w14:textId="77777777" w:rsidR="00415597" w:rsidRPr="00E20E29" w:rsidRDefault="00415597" w:rsidP="00415597">
            <w:pPr>
              <w:numPr>
                <w:ilvl w:val="0"/>
                <w:numId w:val="35"/>
              </w:numPr>
              <w:rPr>
                <w:lang w:eastAsia="x-none"/>
              </w:rPr>
            </w:pPr>
            <w:r w:rsidRPr="00E20E29">
              <w:rPr>
                <w:lang w:eastAsia="x-none"/>
              </w:rPr>
              <w:t xml:space="preserve">Option 1: A bitmap with each bit corresponding to </w:t>
            </w:r>
            <w:r>
              <w:rPr>
                <w:lang w:eastAsia="x-none"/>
              </w:rPr>
              <w:t>[</w:t>
            </w:r>
            <w:r w:rsidRPr="00E20E29">
              <w:rPr>
                <w:lang w:eastAsia="x-none"/>
              </w:rPr>
              <w:t>one or more</w:t>
            </w:r>
            <w:r>
              <w:rPr>
                <w:lang w:eastAsia="x-none"/>
              </w:rPr>
              <w:t>]</w:t>
            </w:r>
            <w:r w:rsidRPr="00E20E29">
              <w:rPr>
                <w:lang w:eastAsia="x-none"/>
              </w:rPr>
              <w:t xml:space="preserve"> subgroups</w:t>
            </w:r>
          </w:p>
          <w:p w14:paraId="18FAB1DD" w14:textId="77777777" w:rsidR="00415597" w:rsidRPr="00E20E29" w:rsidRDefault="00415597" w:rsidP="00415597">
            <w:pPr>
              <w:numPr>
                <w:ilvl w:val="0"/>
                <w:numId w:val="35"/>
              </w:numPr>
              <w:rPr>
                <w:lang w:eastAsia="x-none"/>
              </w:rPr>
            </w:pPr>
            <w:r w:rsidRPr="00E20E29">
              <w:rPr>
                <w:lang w:eastAsia="x-none"/>
              </w:rPr>
              <w:t>Option 2: A codepoint value corresponding to one or more subgroup(s)</w:t>
            </w:r>
          </w:p>
          <w:p w14:paraId="648624E7" w14:textId="77777777" w:rsidR="00415597" w:rsidRDefault="00415597" w:rsidP="00415597">
            <w:pPr>
              <w:numPr>
                <w:ilvl w:val="0"/>
                <w:numId w:val="35"/>
              </w:numPr>
              <w:rPr>
                <w:lang w:eastAsia="x-none"/>
              </w:rPr>
            </w:pPr>
            <w:r w:rsidRPr="00E20E29">
              <w:rPr>
                <w:lang w:eastAsia="x-none"/>
              </w:rPr>
              <w:t>Option 3: Multiple codepoint values with each corresponding to one or more subgroup(s)</w:t>
            </w:r>
          </w:p>
          <w:p w14:paraId="0942A5E9" w14:textId="77777777" w:rsidR="00415597" w:rsidRPr="00E20E29" w:rsidRDefault="00415597" w:rsidP="00415597">
            <w:pPr>
              <w:numPr>
                <w:ilvl w:val="0"/>
                <w:numId w:val="35"/>
              </w:numPr>
              <w:rPr>
                <w:lang w:eastAsia="x-none"/>
              </w:rPr>
            </w:pPr>
            <w:r w:rsidRPr="00E20E29">
              <w:rPr>
                <w:lang w:eastAsia="x-none"/>
              </w:rPr>
              <w:t>Combination of above options are not precluded</w:t>
            </w:r>
          </w:p>
          <w:p w14:paraId="5CE39603" w14:textId="77777777" w:rsidR="00415597" w:rsidRPr="00E20E29" w:rsidRDefault="00415597" w:rsidP="00415597">
            <w:pPr>
              <w:numPr>
                <w:ilvl w:val="0"/>
                <w:numId w:val="35"/>
              </w:numPr>
              <w:rPr>
                <w:lang w:eastAsia="x-none"/>
              </w:rPr>
            </w:pPr>
            <w:r w:rsidRPr="00E20E29">
              <w:rPr>
                <w:lang w:eastAsia="x-none"/>
              </w:rPr>
              <w:t xml:space="preserve">FFS how to carry LP-WUS information, </w:t>
            </w:r>
            <w:r>
              <w:rPr>
                <w:lang w:eastAsia="x-none"/>
              </w:rPr>
              <w:t>e.g.</w:t>
            </w:r>
            <w:r w:rsidRPr="00E20E29">
              <w:rPr>
                <w:lang w:eastAsia="x-none"/>
              </w:rPr>
              <w:t>, by encoded bits (with/without CRC) and/or by OOK sequence selection for ‘ON-OFF’ pattern for OOK symbols of LP-WUS.</w:t>
            </w:r>
          </w:p>
          <w:p w14:paraId="21FEDE0A" w14:textId="77777777" w:rsidR="00415597" w:rsidRPr="00F33C9E" w:rsidRDefault="00415597" w:rsidP="00415597">
            <w:pPr>
              <w:numPr>
                <w:ilvl w:val="0"/>
                <w:numId w:val="35"/>
              </w:numPr>
              <w:rPr>
                <w:lang w:eastAsia="x-none"/>
              </w:rPr>
            </w:pPr>
            <w:r w:rsidRPr="00E20E29">
              <w:rPr>
                <w:lang w:eastAsia="x-none"/>
              </w:rPr>
              <w:lastRenderedPageBreak/>
              <w:t>FFS how to carry LP-WUS information by overlaid OFDM sequences.</w:t>
            </w:r>
          </w:p>
          <w:p w14:paraId="4998DD28" w14:textId="77777777" w:rsidR="00415597" w:rsidRDefault="00415597" w:rsidP="00415597">
            <w:pPr>
              <w:numPr>
                <w:ilvl w:val="1"/>
                <w:numId w:val="35"/>
              </w:numPr>
              <w:rPr>
                <w:lang w:eastAsia="x-none"/>
              </w:rPr>
            </w:pPr>
            <w:r w:rsidRPr="00E20E29">
              <w:rPr>
                <w:lang w:eastAsia="x-none"/>
              </w:rPr>
              <w:t xml:space="preserve">It doesn’t preclude considering the configuration where a single candidate overlaid OFDM sequence is </w:t>
            </w:r>
            <w:r>
              <w:rPr>
                <w:lang w:eastAsia="x-none"/>
              </w:rPr>
              <w:t>used</w:t>
            </w:r>
          </w:p>
          <w:p w14:paraId="086911DD" w14:textId="77777777" w:rsidR="00415597" w:rsidRPr="00F33C9E" w:rsidRDefault="00415597" w:rsidP="00415597">
            <w:pPr>
              <w:numPr>
                <w:ilvl w:val="0"/>
                <w:numId w:val="35"/>
              </w:numPr>
              <w:rPr>
                <w:lang w:eastAsia="x-none"/>
              </w:rPr>
            </w:pPr>
            <w:r>
              <w:rPr>
                <w:lang w:eastAsia="x-none"/>
              </w:rPr>
              <w:t>Other options are not precluded</w:t>
            </w:r>
          </w:p>
          <w:p w14:paraId="50E50FE5" w14:textId="77777777" w:rsidR="00415597" w:rsidRPr="00EC72C8" w:rsidRDefault="00415597" w:rsidP="00E06901">
            <w:pPr>
              <w:spacing w:after="120"/>
              <w:rPr>
                <w:rFonts w:eastAsia="等线"/>
                <w:szCs w:val="20"/>
              </w:rPr>
            </w:pPr>
          </w:p>
        </w:tc>
      </w:tr>
    </w:tbl>
    <w:p w14:paraId="252D06AC" w14:textId="3BA2B682" w:rsidR="00415597" w:rsidRPr="00415597" w:rsidRDefault="00415597" w:rsidP="00603317">
      <w:pPr>
        <w:pStyle w:val="a0"/>
        <w:spacing w:beforeLines="50" w:before="120"/>
        <w:rPr>
          <w:rFonts w:eastAsiaTheme="minorEastAsia"/>
          <w:lang w:eastAsia="zh-CN"/>
        </w:rPr>
      </w:pPr>
      <w:r w:rsidRPr="00415597">
        <w:rPr>
          <w:rFonts w:eastAsiaTheme="minorEastAsia"/>
          <w:lang w:eastAsia="zh-CN"/>
        </w:rPr>
        <w:lastRenderedPageBreak/>
        <w:t>For UE identity scheme</w:t>
      </w:r>
      <w:r>
        <w:rPr>
          <w:rFonts w:eastAsiaTheme="minorEastAsia"/>
          <w:lang w:eastAsia="zh-CN"/>
        </w:rPr>
        <w:t>s</w:t>
      </w:r>
      <w:r w:rsidR="00C825D7">
        <w:rPr>
          <w:rFonts w:eastAsiaTheme="minorEastAsia"/>
          <w:lang w:eastAsia="zh-CN"/>
        </w:rPr>
        <w:t xml:space="preserve"> like Option 2 and 3</w:t>
      </w:r>
      <w:r w:rsidRPr="00415597">
        <w:rPr>
          <w:rFonts w:eastAsiaTheme="minorEastAsia"/>
          <w:lang w:eastAsia="zh-CN"/>
        </w:rPr>
        <w:t xml:space="preserve">, multiple bits </w:t>
      </w:r>
      <w:r w:rsidR="00BF2C34">
        <w:rPr>
          <w:rFonts w:eastAsiaTheme="minorEastAsia"/>
          <w:lang w:eastAsia="zh-CN"/>
        </w:rPr>
        <w:t>are</w:t>
      </w:r>
      <w:r w:rsidRPr="00415597">
        <w:rPr>
          <w:rFonts w:eastAsiaTheme="minorEastAsia"/>
          <w:lang w:eastAsia="zh-CN"/>
        </w:rPr>
        <w:t xml:space="preserve"> used for one UE. The bits can only indicate one UE </w:t>
      </w:r>
      <w:r>
        <w:rPr>
          <w:rFonts w:eastAsiaTheme="minorEastAsia"/>
          <w:lang w:eastAsia="zh-CN"/>
        </w:rPr>
        <w:t>wake-up in one time</w:t>
      </w:r>
      <w:r w:rsidRPr="00415597">
        <w:rPr>
          <w:rFonts w:eastAsiaTheme="minorEastAsia"/>
          <w:lang w:eastAsia="zh-CN"/>
        </w:rPr>
        <w:t xml:space="preserve">. </w:t>
      </w:r>
      <w:r>
        <w:rPr>
          <w:rFonts w:eastAsiaTheme="minorEastAsia"/>
          <w:lang w:eastAsia="zh-CN"/>
        </w:rPr>
        <w:t xml:space="preserve">Considering </w:t>
      </w:r>
      <w:r w:rsidRPr="00415597">
        <w:rPr>
          <w:rFonts w:eastAsiaTheme="minorEastAsia"/>
          <w:lang w:eastAsia="zh-CN"/>
        </w:rPr>
        <w:t>spectrum efficiency</w:t>
      </w:r>
      <w:r>
        <w:rPr>
          <w:rFonts w:eastAsiaTheme="minorEastAsia"/>
          <w:lang w:eastAsia="zh-CN"/>
        </w:rPr>
        <w:t>,</w:t>
      </w:r>
      <w:r w:rsidRPr="00415597">
        <w:rPr>
          <w:rFonts w:eastAsiaTheme="minorEastAsia"/>
          <w:lang w:eastAsia="zh-CN"/>
        </w:rPr>
        <w:t xml:space="preserve"> Bitmap with single bits per UE would be preferred</w:t>
      </w:r>
      <w:r>
        <w:rPr>
          <w:rFonts w:eastAsiaTheme="minorEastAsia"/>
          <w:lang w:eastAsia="zh-CN"/>
        </w:rPr>
        <w:t xml:space="preserve"> for </w:t>
      </w:r>
      <w:r w:rsidRPr="00415597">
        <w:rPr>
          <w:rFonts w:eastAsiaTheme="minorEastAsia"/>
          <w:lang w:eastAsia="zh-CN"/>
        </w:rPr>
        <w:t>IDLE/INACTIVE mode.</w:t>
      </w:r>
      <w:r w:rsidR="00E427E1">
        <w:rPr>
          <w:rFonts w:eastAsiaTheme="minorEastAsia"/>
          <w:lang w:eastAsia="zh-CN"/>
        </w:rPr>
        <w:t xml:space="preserve"> That would be also feasible for </w:t>
      </w:r>
      <w:r w:rsidR="00E427E1" w:rsidRPr="00E427E1">
        <w:rPr>
          <w:rFonts w:eastAsiaTheme="minorEastAsia"/>
          <w:lang w:eastAsia="zh-CN"/>
        </w:rPr>
        <w:t>CONNECTED mode</w:t>
      </w:r>
      <w:r w:rsidR="00E427E1">
        <w:rPr>
          <w:rFonts w:eastAsiaTheme="minorEastAsia"/>
          <w:lang w:eastAsia="zh-CN"/>
        </w:rPr>
        <w:t>.</w:t>
      </w:r>
    </w:p>
    <w:p w14:paraId="7E2DBDC6" w14:textId="1F170129" w:rsidR="00EA6AB4" w:rsidRDefault="00391BDD" w:rsidP="00EA6AB4">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bookmarkStart w:id="2" w:name="_Hlk166230497"/>
      <w:r w:rsidRPr="00391BDD">
        <w:rPr>
          <w:rFonts w:eastAsiaTheme="minorEastAsia"/>
          <w:b/>
          <w:i/>
          <w:szCs w:val="20"/>
          <w:lang w:eastAsia="zh-CN"/>
        </w:rPr>
        <w:t>IDLE/INACTIVE mode</w:t>
      </w:r>
      <w:bookmarkEnd w:id="2"/>
      <w:r w:rsidR="003B1ED4">
        <w:rPr>
          <w:rFonts w:eastAsiaTheme="minorEastAsia"/>
          <w:b/>
          <w:i/>
          <w:szCs w:val="20"/>
          <w:lang w:eastAsia="zh-CN"/>
        </w:rPr>
        <w:t>s</w:t>
      </w:r>
      <w:r w:rsidR="003C7340">
        <w:rPr>
          <w:rFonts w:eastAsiaTheme="minorEastAsia"/>
          <w:b/>
          <w:i/>
          <w:szCs w:val="20"/>
          <w:lang w:eastAsia="zh-CN"/>
        </w:rPr>
        <w:t xml:space="preserve">, as well as </w:t>
      </w:r>
      <w:r w:rsidR="003C7340" w:rsidRPr="00391BDD">
        <w:rPr>
          <w:rFonts w:eastAsiaTheme="minorEastAsia"/>
          <w:b/>
          <w:i/>
          <w:szCs w:val="20"/>
          <w:lang w:eastAsia="zh-CN"/>
        </w:rPr>
        <w:t>CONNECTED mod</w:t>
      </w:r>
      <w:r w:rsidR="003C7340">
        <w:rPr>
          <w:rFonts w:eastAsiaTheme="minorEastAsia"/>
          <w:b/>
          <w:i/>
          <w:szCs w:val="20"/>
          <w:lang w:eastAsia="zh-CN"/>
        </w:rPr>
        <w:t>e.</w:t>
      </w:r>
    </w:p>
    <w:p w14:paraId="7966324C" w14:textId="14AF129D" w:rsidR="00EA6AB4" w:rsidRPr="001E076C" w:rsidRDefault="00B84E68" w:rsidP="001E076C">
      <w:pPr>
        <w:pStyle w:val="a0"/>
        <w:spacing w:beforeLines="50" w:before="120"/>
        <w:ind w:leftChars="100" w:left="200"/>
        <w:rPr>
          <w:rFonts w:eastAsiaTheme="minorEastAsia"/>
          <w:b/>
          <w:bCs/>
          <w:i/>
          <w:iCs/>
          <w:lang w:eastAsia="zh-CN"/>
        </w:rPr>
      </w:pPr>
      <w:bookmarkStart w:id="3" w:name="_Hlk166232194"/>
      <w:r>
        <w:rPr>
          <w:rFonts w:eastAsiaTheme="minorEastAsia"/>
          <w:b/>
          <w:bCs/>
          <w:i/>
          <w:iCs/>
          <w:lang w:eastAsia="zh-CN"/>
        </w:rPr>
        <w:t xml:space="preserve">For wake-up information, </w:t>
      </w:r>
      <w:r w:rsidR="003B1ED4" w:rsidRPr="001E076C">
        <w:rPr>
          <w:rFonts w:eastAsiaTheme="minorEastAsia"/>
          <w:b/>
          <w:bCs/>
          <w:i/>
          <w:iCs/>
          <w:lang w:eastAsia="zh-CN"/>
        </w:rPr>
        <w:t>A UE group is assigned with single bit in the LP-WUS for indication of wake-up in IDLE/INACTIVE modes.</w:t>
      </w:r>
      <w:bookmarkEnd w:id="3"/>
    </w:p>
    <w:p w14:paraId="0F74451F" w14:textId="182998CB" w:rsidR="00DD44FE" w:rsidRPr="00DC0C6A" w:rsidRDefault="008B22A4" w:rsidP="00DC0C6A">
      <w:pPr>
        <w:pStyle w:val="20"/>
        <w:numPr>
          <w:ilvl w:val="1"/>
          <w:numId w:val="9"/>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(e.g. preamble) preceding or part of LP-WUS may be used.</w:t>
            </w:r>
          </w:p>
        </w:tc>
      </w:tr>
    </w:tbl>
    <w:p w14:paraId="11AF1E13" w14:textId="11AA53B8"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t>A</w:t>
      </w:r>
      <w:r w:rsidR="00020AC2">
        <w:rPr>
          <w:rFonts w:eastAsiaTheme="minorEastAsia"/>
          <w:szCs w:val="20"/>
          <w:lang w:eastAsia="zh-CN"/>
        </w:rPr>
        <w:t>s</w:t>
      </w:r>
      <w:r>
        <w:rPr>
          <w:rFonts w:eastAsiaTheme="minorEastAsia"/>
          <w:szCs w:val="20"/>
          <w:lang w:eastAsia="zh-CN"/>
        </w:rPr>
        <w:t xml:space="preserve"> captured in TR 38.869</w:t>
      </w:r>
      <w:r w:rsidR="003E6D98">
        <w:rPr>
          <w:rFonts w:eastAsiaTheme="minorEastAsia"/>
          <w:szCs w:val="20"/>
          <w:lang w:eastAsia="zh-CN"/>
        </w:rPr>
        <w:t xml:space="preserve"> [2]</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4E5A6FB7"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(i.e.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higher requirement requires higher cost and more complicated LP-WUR. Considering that the maximum time/frequency error may be different, 320ms can be considered as the baseline for the periodicity of LP-SS. </w:t>
      </w:r>
    </w:p>
    <w:p w14:paraId="29799BDB" w14:textId="7041005A"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1,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135.85pt" o:ole="">
            <v:imagedata r:id="rId8" o:title=""/>
          </v:shape>
          <o:OLEObject Type="Embed" ProgID="Visio.Drawing.11" ShapeID="_x0000_i1025" DrawAspect="Content" ObjectID="_1784723392" r:id="rId9"/>
        </w:object>
      </w:r>
    </w:p>
    <w:p w14:paraId="47F0FDB1" w14:textId="0DA954D2" w:rsidR="00CB52A8" w:rsidRPr="00213893" w:rsidRDefault="00CB52A8" w:rsidP="00CB52A8">
      <w:pPr>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w:t>
      </w:r>
      <w:r w:rsidR="00474C40">
        <w:rPr>
          <w:rFonts w:eastAsiaTheme="minorEastAsia"/>
          <w:lang w:eastAsia="zh-CN"/>
        </w:rPr>
        <w:t>1</w:t>
      </w:r>
      <w:r>
        <w:rPr>
          <w:rFonts w:eastAsiaTheme="minorEastAsia"/>
          <w:lang w:eastAsia="zh-CN"/>
        </w:rPr>
        <w:t>. TDM based multiplexing for LP-WUS and LP-SS.</w:t>
      </w:r>
    </w:p>
    <w:p w14:paraId="73FAE195" w14:textId="549E204C"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training purpose. </w:t>
      </w:r>
      <w:r w:rsidR="00474C40">
        <w:rPr>
          <w:rFonts w:eastAsiaTheme="minorEastAsia"/>
          <w:lang w:eastAsia="zh-CN"/>
        </w:rPr>
        <w:t>Closer LP-SS can help receiver perform AGC for the following LP-WUS detection.</w:t>
      </w:r>
    </w:p>
    <w:p w14:paraId="657D8B1A" w14:textId="05293AE0" w:rsidR="006121F3" w:rsidRDefault="00762370"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w:t>
      </w:r>
      <w:r w:rsidR="000E6D2D">
        <w:rPr>
          <w:rFonts w:eastAsiaTheme="minorEastAsia"/>
          <w:b/>
          <w:i/>
          <w:szCs w:val="20"/>
          <w:lang w:eastAsia="zh-CN"/>
        </w:rPr>
        <w:t xml:space="preserve"> </w:t>
      </w:r>
      <w:r w:rsidR="00BD4D17">
        <w:rPr>
          <w:rFonts w:eastAsiaTheme="minorEastAsia"/>
          <w:b/>
          <w:i/>
          <w:szCs w:val="20"/>
          <w:lang w:eastAsia="zh-CN"/>
        </w:rPr>
        <w:t xml:space="preserve">for </w:t>
      </w:r>
      <w:r w:rsidR="000E6D2D">
        <w:rPr>
          <w:rFonts w:eastAsiaTheme="minorEastAsia"/>
          <w:b/>
          <w:i/>
          <w:szCs w:val="20"/>
          <w:lang w:eastAsia="zh-CN"/>
        </w:rPr>
        <w:t>80ms,</w:t>
      </w:r>
      <w:r>
        <w:rPr>
          <w:rFonts w:eastAsiaTheme="minorEastAsia"/>
          <w:b/>
          <w:i/>
          <w:szCs w:val="20"/>
          <w:lang w:eastAsia="zh-CN"/>
        </w:rPr>
        <w:t xml:space="preserve"> 160ms and 640ms as additional periodicity.</w:t>
      </w:r>
    </w:p>
    <w:p w14:paraId="5C04D4FD" w14:textId="212B7574" w:rsidR="00D65CDE" w:rsidRDefault="00376F28" w:rsidP="00CC5ED1">
      <w:pPr>
        <w:pStyle w:val="a0"/>
        <w:spacing w:beforeLines="50" w:before="120" w:afterLines="50"/>
        <w:rPr>
          <w:rFonts w:eastAsiaTheme="minorEastAsia"/>
          <w:lang w:eastAsia="zh-CN"/>
        </w:rPr>
      </w:pPr>
      <w:r>
        <w:rPr>
          <w:rFonts w:eastAsiaTheme="minorEastAsia" w:hint="eastAsia"/>
          <w:lang w:eastAsia="zh-CN"/>
        </w:rPr>
        <w:t>L</w:t>
      </w:r>
      <w:r w:rsidR="00E65832">
        <w:rPr>
          <w:rFonts w:eastAsiaTheme="minorEastAsia"/>
          <w:lang w:eastAsia="zh-CN"/>
        </w:rPr>
        <w:t>P</w:t>
      </w:r>
      <w:r>
        <w:rPr>
          <w:rFonts w:eastAsiaTheme="minorEastAsia"/>
          <w:lang w:eastAsia="zh-CN"/>
        </w:rPr>
        <w:t>-SS is based on OOK-1 and/or OO</w:t>
      </w:r>
      <w:r w:rsidR="000E6D2D">
        <w:rPr>
          <w:rFonts w:eastAsiaTheme="minorEastAsia"/>
          <w:lang w:eastAsia="zh-CN"/>
        </w:rPr>
        <w:t>K</w:t>
      </w:r>
      <w:r>
        <w:rPr>
          <w:rFonts w:eastAsiaTheme="minorEastAsia"/>
          <w:lang w:eastAsia="zh-CN"/>
        </w:rPr>
        <w:t>-4 waveform.</w:t>
      </w:r>
      <w:r w:rsidR="00E65832">
        <w:rPr>
          <w:rFonts w:eastAsiaTheme="minorEastAsia"/>
          <w:lang w:eastAsia="zh-CN"/>
        </w:rPr>
        <w:t xml:space="preserve"> If LP-SS is without overlaid OFDM sequences, the synchronization signal is simple OOK waveform that </w:t>
      </w:r>
      <w:bookmarkStart w:id="4" w:name="_Hlk159251207"/>
      <w:r w:rsidR="00E65832">
        <w:rPr>
          <w:rFonts w:eastAsiaTheme="minorEastAsia"/>
          <w:lang w:eastAsia="zh-CN"/>
        </w:rPr>
        <w:t>can only be used for coarse time/frequency synchronization of LP-WUR</w:t>
      </w:r>
      <w:bookmarkEnd w:id="4"/>
      <w:r w:rsidR="00E65832">
        <w:rPr>
          <w:rFonts w:eastAsiaTheme="minorEastAsia"/>
          <w:lang w:eastAsia="zh-CN"/>
        </w:rPr>
        <w:t xml:space="preserve">. If LP-SS is with overlaid OFDM sequences, in addition to </w:t>
      </w:r>
      <w:r w:rsidR="00867EE3">
        <w:rPr>
          <w:rFonts w:eastAsiaTheme="minorEastAsia"/>
          <w:lang w:eastAsia="zh-CN"/>
        </w:rPr>
        <w:t xml:space="preserve">finer </w:t>
      </w:r>
      <w:r w:rsidR="00E65832">
        <w:rPr>
          <w:rFonts w:eastAsiaTheme="minorEastAsia"/>
          <w:lang w:eastAsia="zh-CN"/>
        </w:rPr>
        <w:t>synchronization, some other information can be conveyed together with LP-SS for other functionality. For example, LP-SS is overlaid with SSS which contains</w:t>
      </w:r>
      <w:r w:rsidR="000816CE">
        <w:rPr>
          <w:rFonts w:eastAsiaTheme="minorEastAsia"/>
          <w:lang w:eastAsia="zh-CN"/>
        </w:rPr>
        <w:t xml:space="preserve"> full or partial</w:t>
      </w:r>
      <w:r w:rsidR="00E65832">
        <w:rPr>
          <w:rFonts w:eastAsiaTheme="minorEastAsia"/>
          <w:lang w:eastAsia="zh-CN"/>
        </w:rPr>
        <w:t xml:space="preserve"> Physical Cell Identity (PCI) information, and it can be used to differentiate different cell</w:t>
      </w:r>
      <w:r w:rsidR="00952A6F">
        <w:rPr>
          <w:rFonts w:eastAsiaTheme="minorEastAsia"/>
          <w:lang w:eastAsia="zh-CN"/>
        </w:rPr>
        <w:t>s</w:t>
      </w:r>
      <w:r w:rsidR="00867EE3">
        <w:rPr>
          <w:rFonts w:eastAsiaTheme="minorEastAsia"/>
          <w:lang w:eastAsia="zh-CN"/>
        </w:rPr>
        <w:t xml:space="preserve"> and mitigate interference</w:t>
      </w:r>
      <w:r w:rsidR="00952A6F">
        <w:rPr>
          <w:rFonts w:eastAsiaTheme="minorEastAsia"/>
          <w:lang w:eastAsia="zh-CN"/>
        </w:rPr>
        <w:t xml:space="preserve">. </w:t>
      </w:r>
      <w:r w:rsidR="000816CE">
        <w:rPr>
          <w:rFonts w:eastAsiaTheme="minorEastAsia"/>
          <w:lang w:eastAsia="zh-CN"/>
        </w:rPr>
        <w:t xml:space="preserve">Further, </w:t>
      </w:r>
      <w:r w:rsidR="00952A6F">
        <w:rPr>
          <w:rFonts w:eastAsiaTheme="minorEastAsia"/>
          <w:lang w:eastAsia="zh-CN"/>
        </w:rPr>
        <w:t>LP-SS overlaid with some other OFDM sequences which contains coded information that can be used to indicate</w:t>
      </w:r>
      <w:r w:rsidR="00857BC8">
        <w:rPr>
          <w:rFonts w:eastAsiaTheme="minorEastAsia"/>
          <w:lang w:eastAsia="zh-CN"/>
        </w:rPr>
        <w:t xml:space="preserve"> LP-WUS monitoring occasions/resources, UE groups/sub-groups information, whether the UE should monitor the following LP-WUS or not.</w:t>
      </w:r>
      <w:r w:rsidR="00AD663A">
        <w:rPr>
          <w:rFonts w:eastAsiaTheme="minorEastAsia"/>
          <w:lang w:eastAsia="zh-CN"/>
        </w:rPr>
        <w:t xml:space="preserve"> For the LP-WUR that can receive existing PSS/SSS or can receive OFDM sequence, the overlaid structure is benefit by providing much </w:t>
      </w:r>
      <w:r w:rsidR="00867EE3">
        <w:rPr>
          <w:rFonts w:eastAsiaTheme="minorEastAsia"/>
          <w:lang w:eastAsia="zh-CN"/>
        </w:rPr>
        <w:t>better</w:t>
      </w:r>
      <w:r w:rsidR="00AD663A">
        <w:rPr>
          <w:rFonts w:eastAsiaTheme="minorEastAsia"/>
          <w:lang w:eastAsia="zh-CN"/>
        </w:rPr>
        <w:t xml:space="preserve"> synchronization.</w:t>
      </w:r>
      <w:r w:rsidR="00F879B2">
        <w:rPr>
          <w:rFonts w:eastAsiaTheme="minorEastAsia"/>
          <w:lang w:eastAsia="zh-CN"/>
        </w:rPr>
        <w:t xml:space="preserve"> However, for those LP-WURs that are not capable receiving PSS/SSS or OFDM sequences, such overlaid structure is transparent.</w:t>
      </w:r>
    </w:p>
    <w:p w14:paraId="2E08B7E4" w14:textId="287BAAC6" w:rsidR="00472BD3" w:rsidRDefault="00472BD3" w:rsidP="00CC5ED1">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 xml:space="preserve">LP-SS without overlaid OFDM sequences </w:t>
      </w:r>
      <w:r w:rsidR="00D452E4">
        <w:rPr>
          <w:rFonts w:eastAsiaTheme="minorEastAsia"/>
          <w:b/>
          <w:i/>
          <w:lang w:eastAsia="zh-CN"/>
        </w:rPr>
        <w:t>may</w:t>
      </w:r>
      <w:r>
        <w:rPr>
          <w:rFonts w:eastAsiaTheme="minorEastAsia"/>
          <w:b/>
          <w:i/>
          <w:lang w:eastAsia="zh-CN"/>
        </w:rPr>
        <w:t xml:space="preserve"> provide simple design for all types of LP-WUR.</w:t>
      </w:r>
      <w:r w:rsidR="000816CE">
        <w:rPr>
          <w:rFonts w:eastAsiaTheme="minorEastAsia"/>
          <w:b/>
          <w:i/>
          <w:lang w:eastAsia="zh-CN"/>
        </w:rPr>
        <w:t xml:space="preserve"> </w:t>
      </w:r>
      <w:r w:rsidR="00D452E4">
        <w:rPr>
          <w:rFonts w:eastAsiaTheme="minorEastAsia"/>
          <w:b/>
          <w:i/>
          <w:lang w:eastAsia="zh-CN"/>
        </w:rPr>
        <w:t>But</w:t>
      </w:r>
      <w:r w:rsidR="000816CE">
        <w:rPr>
          <w:rFonts w:eastAsiaTheme="minorEastAsia"/>
          <w:b/>
          <w:i/>
          <w:lang w:eastAsia="zh-CN"/>
        </w:rPr>
        <w:t xml:space="preserve"> it </w:t>
      </w:r>
      <w:r w:rsidR="000816CE" w:rsidRPr="000816CE">
        <w:rPr>
          <w:rFonts w:eastAsiaTheme="minorEastAsia"/>
          <w:b/>
          <w:i/>
          <w:lang w:eastAsia="zh-CN"/>
        </w:rPr>
        <w:t>can only be used for coarse time/frequency synchronization of LP-WUR</w:t>
      </w:r>
      <w:r w:rsidR="00292B09">
        <w:rPr>
          <w:rFonts w:eastAsiaTheme="minorEastAsia"/>
          <w:b/>
          <w:i/>
          <w:lang w:eastAsia="zh-CN"/>
        </w:rPr>
        <w:t>.</w:t>
      </w:r>
    </w:p>
    <w:p w14:paraId="25D68F19" w14:textId="064390D7" w:rsidR="009059EC" w:rsidRDefault="00472BD3" w:rsidP="009059EC">
      <w:pPr>
        <w:pStyle w:val="a0"/>
        <w:spacing w:beforeLines="50" w:before="120" w:afterLines="50"/>
        <w:rPr>
          <w:rFonts w:eastAsiaTheme="minorEastAsia"/>
          <w:b/>
          <w:i/>
          <w:lang w:eastAsia="zh-CN"/>
        </w:rPr>
      </w:pPr>
      <w:r>
        <w:rPr>
          <w:rFonts w:eastAsiaTheme="minorEastAsia"/>
          <w:b/>
          <w:i/>
          <w:lang w:eastAsia="zh-CN"/>
        </w:rPr>
        <w:t xml:space="preserve">Observation 2: LP-SS with overlaid OFDM sequences can provide </w:t>
      </w:r>
      <w:r w:rsidR="00D452E4">
        <w:rPr>
          <w:rFonts w:eastAsiaTheme="minorEastAsia"/>
          <w:b/>
          <w:i/>
          <w:lang w:eastAsia="zh-CN"/>
        </w:rPr>
        <w:t xml:space="preserve">synchronization for OFDM based </w:t>
      </w:r>
      <w:r w:rsidR="004462AF">
        <w:rPr>
          <w:rFonts w:eastAsiaTheme="minorEastAsia"/>
          <w:b/>
          <w:i/>
          <w:lang w:eastAsia="zh-CN"/>
        </w:rPr>
        <w:t>LP-WUR</w:t>
      </w:r>
      <w:r w:rsidR="00D452E4">
        <w:rPr>
          <w:rFonts w:eastAsiaTheme="minorEastAsia"/>
          <w:b/>
          <w:i/>
          <w:lang w:eastAsia="zh-CN"/>
        </w:rPr>
        <w:t xml:space="preserve">. </w:t>
      </w:r>
      <w:r w:rsidR="004462AF">
        <w:rPr>
          <w:rFonts w:eastAsiaTheme="minorEastAsia"/>
          <w:b/>
          <w:i/>
          <w:lang w:eastAsia="zh-CN"/>
        </w:rPr>
        <w:t>I</w:t>
      </w:r>
      <w:r>
        <w:rPr>
          <w:rFonts w:eastAsiaTheme="minorEastAsia"/>
          <w:b/>
          <w:i/>
          <w:lang w:eastAsia="zh-CN"/>
        </w:rPr>
        <w:t>n addition to synchronization</w:t>
      </w:r>
      <w:r w:rsidR="00B8747E">
        <w:rPr>
          <w:rFonts w:eastAsiaTheme="minorEastAsia"/>
          <w:b/>
          <w:i/>
          <w:lang w:eastAsia="zh-CN"/>
        </w:rPr>
        <w:t xml:space="preserve">, </w:t>
      </w:r>
      <w:r w:rsidR="004462AF">
        <w:rPr>
          <w:rFonts w:eastAsiaTheme="minorEastAsia"/>
          <w:b/>
          <w:i/>
          <w:lang w:eastAsia="zh-CN"/>
        </w:rPr>
        <w:t>it could be</w:t>
      </w:r>
      <w:r w:rsidR="00B8747E">
        <w:rPr>
          <w:rFonts w:eastAsiaTheme="minorEastAsia"/>
          <w:b/>
          <w:i/>
          <w:lang w:eastAsia="zh-CN"/>
        </w:rPr>
        <w:t xml:space="preserve"> beneficial for </w:t>
      </w:r>
      <w:r w:rsidR="004462AF">
        <w:rPr>
          <w:rFonts w:eastAsiaTheme="minorEastAsia"/>
          <w:b/>
          <w:i/>
          <w:lang w:eastAsia="zh-CN"/>
        </w:rPr>
        <w:t>other functions</w:t>
      </w:r>
      <w:r w:rsidR="00B8747E">
        <w:rPr>
          <w:rFonts w:eastAsiaTheme="minorEastAsia"/>
          <w:b/>
          <w:i/>
          <w:lang w:eastAsia="zh-CN"/>
        </w:rPr>
        <w:t>, e.g.</w:t>
      </w:r>
      <w:r w:rsidR="00D37919">
        <w:rPr>
          <w:rFonts w:eastAsiaTheme="minorEastAsia"/>
          <w:b/>
          <w:i/>
          <w:lang w:eastAsia="zh-CN"/>
        </w:rPr>
        <w:t>,</w:t>
      </w:r>
      <w:r w:rsidR="00B8747E">
        <w:rPr>
          <w:rFonts w:eastAsiaTheme="minorEastAsia"/>
          <w:b/>
          <w:i/>
          <w:lang w:eastAsia="zh-CN"/>
        </w:rPr>
        <w:t xml:space="preserve"> on LP-WUS monitoring, PCI indication, group/sub-group indication.</w:t>
      </w:r>
    </w:p>
    <w:p w14:paraId="6AD46418" w14:textId="4616D3E8" w:rsidR="009059EC" w:rsidRPr="009059EC" w:rsidRDefault="00257F13" w:rsidP="009059EC">
      <w:pPr>
        <w:pStyle w:val="a0"/>
        <w:spacing w:beforeLines="50" w:before="120" w:afterLines="50"/>
        <w:rPr>
          <w:rFonts w:eastAsiaTheme="minorEastAsia"/>
          <w:b/>
          <w:i/>
          <w:lang w:eastAsia="zh-CN"/>
        </w:rPr>
      </w:pPr>
      <w:r>
        <w:rPr>
          <w:rFonts w:eastAsia="等线"/>
          <w:lang w:eastAsia="zh-CN"/>
        </w:rPr>
        <w:t>T</w:t>
      </w:r>
      <w:r w:rsidR="009059EC">
        <w:rPr>
          <w:rFonts w:eastAsia="等线"/>
          <w:lang w:eastAsia="zh-CN"/>
        </w:rPr>
        <w:t xml:space="preserve">he overlaid OFDM sequences can </w:t>
      </w:r>
      <w:r>
        <w:rPr>
          <w:rFonts w:eastAsia="等线"/>
          <w:lang w:eastAsia="zh-CN"/>
        </w:rPr>
        <w:t xml:space="preserve">also </w:t>
      </w:r>
      <w:r w:rsidR="009059EC">
        <w:rPr>
          <w:rFonts w:eastAsia="等线"/>
          <w:lang w:eastAsia="zh-CN"/>
        </w:rPr>
        <w:t>randomize the OOK signal. This can improve the</w:t>
      </w:r>
      <w:r w:rsidR="00867EE3">
        <w:rPr>
          <w:rFonts w:eastAsia="等线"/>
          <w:lang w:eastAsia="zh-CN"/>
        </w:rPr>
        <w:t xml:space="preserve"> spectrum</w:t>
      </w:r>
      <w:r w:rsidR="009059EC">
        <w:rPr>
          <w:rFonts w:eastAsia="等线"/>
          <w:lang w:eastAsia="zh-CN"/>
        </w:rPr>
        <w:t xml:space="preserve"> of the signal. The measurement can also be benefited by the overlaying. </w:t>
      </w:r>
      <w:r w:rsidR="009059EC">
        <w:rPr>
          <w:rFonts w:eastAsia="等线" w:hint="eastAsia"/>
          <w:lang w:eastAsia="zh-CN"/>
        </w:rPr>
        <w:t>The</w:t>
      </w:r>
      <w:r w:rsidR="009059EC">
        <w:rPr>
          <w:rFonts w:eastAsia="等线"/>
          <w:lang w:eastAsia="zh-CN"/>
        </w:rPr>
        <w:t xml:space="preserve"> </w:t>
      </w:r>
      <w:r w:rsidR="009059EC">
        <w:rPr>
          <w:rFonts w:eastAsia="等线" w:hint="eastAsia"/>
          <w:lang w:eastAsia="zh-CN"/>
        </w:rPr>
        <w:t>LP</w:t>
      </w:r>
      <w:r w:rsidR="009059EC">
        <w:rPr>
          <w:rFonts w:eastAsia="等线"/>
          <w:lang w:eastAsia="zh-CN"/>
        </w:rPr>
        <w:t>-</w:t>
      </w:r>
      <w:r w:rsidR="009059EC">
        <w:rPr>
          <w:rFonts w:eastAsia="等线" w:hint="eastAsia"/>
          <w:lang w:eastAsia="zh-CN"/>
        </w:rPr>
        <w:t>WUS</w:t>
      </w:r>
      <w:r w:rsidR="009059EC">
        <w:rPr>
          <w:rFonts w:eastAsia="等线"/>
          <w:lang w:eastAsia="zh-CN"/>
        </w:rPr>
        <w:t xml:space="preserve"> detection </w:t>
      </w:r>
      <w:r w:rsidR="009059EC">
        <w:rPr>
          <w:rFonts w:eastAsia="等线" w:hint="eastAsia"/>
          <w:lang w:eastAsia="zh-CN"/>
        </w:rPr>
        <w:t>is</w:t>
      </w:r>
      <w:r w:rsidR="009059EC">
        <w:rPr>
          <w:rFonts w:eastAsia="等线"/>
          <w:lang w:eastAsia="zh-CN"/>
        </w:rPr>
        <w:t xml:space="preserve"> </w:t>
      </w:r>
      <w:r w:rsidR="00867EE3">
        <w:rPr>
          <w:rFonts w:eastAsia="等线"/>
          <w:lang w:eastAsia="zh-CN"/>
        </w:rPr>
        <w:t xml:space="preserve">intended to be </w:t>
      </w:r>
      <w:r w:rsidR="009059EC">
        <w:rPr>
          <w:rFonts w:eastAsia="等线"/>
          <w:lang w:eastAsia="zh-CN"/>
        </w:rPr>
        <w:t xml:space="preserve">assisted by the LP-SS in </w:t>
      </w:r>
      <w:r w:rsidR="009059EC" w:rsidRPr="009059EC">
        <w:rPr>
          <w:rFonts w:eastAsia="等线"/>
          <w:lang w:eastAsia="zh-CN"/>
        </w:rPr>
        <w:t>IDLE/INACTIVE modes</w:t>
      </w:r>
      <w:r w:rsidR="009059EC">
        <w:rPr>
          <w:rFonts w:eastAsia="等线"/>
          <w:lang w:eastAsia="zh-CN"/>
        </w:rPr>
        <w:t>. Thus, using the unified overlaid scheme is also desirable.</w:t>
      </w:r>
    </w:p>
    <w:p w14:paraId="097B8515" w14:textId="36DE3385" w:rsidR="00301EAC" w:rsidRDefault="009059EC" w:rsidP="00301EAC">
      <w:pPr>
        <w:pStyle w:val="a0"/>
        <w:numPr>
          <w:ilvl w:val="0"/>
          <w:numId w:val="8"/>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sidR="00301EAC">
        <w:rPr>
          <w:rFonts w:eastAsiaTheme="minorEastAsia"/>
          <w:b/>
          <w:i/>
          <w:szCs w:val="20"/>
          <w:lang w:eastAsia="zh-CN"/>
        </w:rPr>
        <w:t xml:space="preserve">Further </w:t>
      </w:r>
      <w:r>
        <w:rPr>
          <w:rFonts w:eastAsiaTheme="minorEastAsia"/>
          <w:b/>
          <w:i/>
          <w:szCs w:val="20"/>
          <w:lang w:eastAsia="zh-CN"/>
        </w:rPr>
        <w:t>consider information carried by</w:t>
      </w:r>
      <w:r w:rsidR="00301EAC">
        <w:rPr>
          <w:rFonts w:eastAsiaTheme="minorEastAsia"/>
          <w:b/>
          <w:i/>
          <w:szCs w:val="20"/>
          <w:lang w:eastAsia="zh-CN"/>
        </w:rPr>
        <w:t xml:space="preserve"> </w:t>
      </w:r>
      <w:r>
        <w:rPr>
          <w:rFonts w:eastAsiaTheme="minorEastAsia"/>
          <w:b/>
          <w:i/>
          <w:szCs w:val="20"/>
          <w:lang w:eastAsia="zh-CN"/>
        </w:rPr>
        <w:t xml:space="preserve">overlaid </w:t>
      </w:r>
      <w:r w:rsidR="00301EAC">
        <w:rPr>
          <w:rFonts w:eastAsiaTheme="minorEastAsia"/>
          <w:b/>
          <w:i/>
          <w:szCs w:val="20"/>
          <w:lang w:eastAsia="zh-CN"/>
        </w:rPr>
        <w:t>OFDM sequences.</w:t>
      </w:r>
    </w:p>
    <w:p w14:paraId="03844F49" w14:textId="1EA24749" w:rsidR="00D65CDE" w:rsidRDefault="00D65CDE" w:rsidP="00CC5ED1">
      <w:pPr>
        <w:pStyle w:val="a0"/>
        <w:spacing w:beforeLines="50" w:before="120" w:afterLines="50"/>
        <w:rPr>
          <w:rFonts w:eastAsiaTheme="minorEastAsia"/>
          <w:lang w:eastAsia="zh-CN"/>
        </w:rPr>
      </w:pPr>
    </w:p>
    <w:p w14:paraId="4D483659" w14:textId="5E2B976A" w:rsidR="00270C15" w:rsidRPr="00DC0C6A" w:rsidRDefault="00270C15" w:rsidP="00270C15">
      <w:pPr>
        <w:pStyle w:val="20"/>
        <w:numPr>
          <w:ilvl w:val="1"/>
          <w:numId w:val="9"/>
        </w:numPr>
        <w:spacing w:after="120"/>
        <w:rPr>
          <w:rFonts w:eastAsiaTheme="minorEastAsia"/>
          <w:szCs w:val="20"/>
        </w:rPr>
      </w:pPr>
      <w:r>
        <w:rPr>
          <w:rFonts w:eastAsiaTheme="minorEastAsia" w:hint="eastAsia"/>
          <w:szCs w:val="20"/>
        </w:rPr>
        <w:t>L</w:t>
      </w:r>
      <w:r>
        <w:rPr>
          <w:rFonts w:eastAsiaTheme="minorEastAsia"/>
          <w:szCs w:val="20"/>
        </w:rPr>
        <w:t>P-WUS configuration and monitoring</w:t>
      </w:r>
    </w:p>
    <w:tbl>
      <w:tblPr>
        <w:tblStyle w:val="aa"/>
        <w:tblW w:w="0" w:type="auto"/>
        <w:tblLook w:val="04A0" w:firstRow="1" w:lastRow="0" w:firstColumn="1" w:lastColumn="0" w:noHBand="0" w:noVBand="1"/>
      </w:tblPr>
      <w:tblGrid>
        <w:gridCol w:w="9736"/>
      </w:tblGrid>
      <w:tr w:rsidR="00453BD7" w14:paraId="6E1B2287" w14:textId="77777777" w:rsidTr="00453BD7">
        <w:tc>
          <w:tcPr>
            <w:tcW w:w="9736" w:type="dxa"/>
          </w:tcPr>
          <w:p w14:paraId="6C31F1EA" w14:textId="749C6128" w:rsidR="00F517B0" w:rsidRPr="00F517B0" w:rsidRDefault="00F517B0" w:rsidP="00F517B0">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445BF5A7" w14:textId="75F2519D" w:rsidR="00453BD7" w:rsidRPr="002A5EBA" w:rsidRDefault="00453BD7" w:rsidP="00453BD7">
            <w:pPr>
              <w:snapToGrid w:val="0"/>
              <w:rPr>
                <w:b/>
                <w:bCs/>
                <w:szCs w:val="20"/>
                <w:highlight w:val="green"/>
                <w:lang w:eastAsia="zh-CN" w:bidi="ar"/>
              </w:rPr>
            </w:pPr>
            <w:r w:rsidRPr="002A5EBA">
              <w:rPr>
                <w:b/>
                <w:bCs/>
                <w:szCs w:val="20"/>
                <w:highlight w:val="green"/>
                <w:lang w:eastAsia="zh-CN" w:bidi="ar"/>
              </w:rPr>
              <w:t>Agreement</w:t>
            </w:r>
          </w:p>
          <w:p w14:paraId="16EBEE53" w14:textId="77777777" w:rsidR="00453BD7" w:rsidRPr="002A5EBA" w:rsidRDefault="00453BD7" w:rsidP="00453BD7">
            <w:pPr>
              <w:snapToGrid w:val="0"/>
              <w:rPr>
                <w:szCs w:val="20"/>
                <w:lang w:eastAsia="zh-CN" w:bidi="ar"/>
              </w:rPr>
            </w:pPr>
            <w:r w:rsidRPr="002A5EBA">
              <w:rPr>
                <w:szCs w:val="20"/>
                <w:lang w:eastAsia="zh-CN" w:bidi="ar"/>
              </w:rPr>
              <w:t>Multi-beam</w:t>
            </w:r>
            <w:r w:rsidRPr="0002013A">
              <w:rPr>
                <w:b/>
                <w:szCs w:val="20"/>
                <w:lang w:eastAsia="zh-CN" w:bidi="ar"/>
              </w:rPr>
              <w:t xml:space="preserve"> </w:t>
            </w:r>
            <w:r w:rsidRPr="00772837">
              <w:rPr>
                <w:szCs w:val="20"/>
                <w:lang w:eastAsia="zh-CN" w:bidi="ar"/>
              </w:rPr>
              <w:t>operations are supp</w:t>
            </w:r>
            <w:r w:rsidRPr="002A5EBA">
              <w:rPr>
                <w:szCs w:val="20"/>
                <w:lang w:eastAsia="zh-CN" w:bidi="ar"/>
              </w:rPr>
              <w:t>orted for LP-WUS and LP-SS for idle mode</w:t>
            </w:r>
          </w:p>
          <w:p w14:paraId="742293C8" w14:textId="77777777" w:rsidR="00453BD7" w:rsidRPr="002A5EBA" w:rsidRDefault="00453BD7" w:rsidP="00453BD7">
            <w:pPr>
              <w:snapToGrid w:val="0"/>
              <w:rPr>
                <w:szCs w:val="20"/>
                <w:lang w:eastAsia="zh-CN" w:bidi="ar"/>
              </w:rPr>
            </w:pPr>
          </w:p>
          <w:p w14:paraId="6D8C513F" w14:textId="77777777" w:rsidR="00453BD7" w:rsidRPr="002A5EBA" w:rsidRDefault="00453BD7" w:rsidP="00453BD7">
            <w:pPr>
              <w:snapToGrid w:val="0"/>
              <w:rPr>
                <w:b/>
                <w:bCs/>
                <w:szCs w:val="20"/>
                <w:highlight w:val="green"/>
                <w:lang w:eastAsia="zh-CN" w:bidi="ar"/>
              </w:rPr>
            </w:pPr>
            <w:r w:rsidRPr="002A5EBA">
              <w:rPr>
                <w:b/>
                <w:bCs/>
                <w:szCs w:val="20"/>
                <w:highlight w:val="green"/>
                <w:lang w:eastAsia="zh-CN" w:bidi="ar"/>
              </w:rPr>
              <w:t>Agreement</w:t>
            </w:r>
          </w:p>
          <w:p w14:paraId="3B15C5D0" w14:textId="77777777" w:rsidR="00453BD7" w:rsidRPr="002A5EBA" w:rsidRDefault="00453BD7" w:rsidP="00453BD7">
            <w:pPr>
              <w:snapToGrid w:val="0"/>
              <w:rPr>
                <w:szCs w:val="20"/>
              </w:rPr>
            </w:pPr>
            <w:r w:rsidRPr="002A5EBA">
              <w:rPr>
                <w:szCs w:val="20"/>
              </w:rPr>
              <w:t>LP-WUS occasions (LOs) are defined for LP-WUS monitoring.</w:t>
            </w:r>
          </w:p>
          <w:p w14:paraId="4D529401" w14:textId="77777777" w:rsidR="00453BD7" w:rsidRPr="002A5EBA" w:rsidRDefault="00453BD7" w:rsidP="00453BD7">
            <w:pPr>
              <w:pStyle w:val="af8"/>
              <w:numPr>
                <w:ilvl w:val="0"/>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 xml:space="preserve">Each LO has one or more LP-WUS monitoring occasions (MOs), where UE </w:t>
            </w:r>
            <w:r w:rsidRPr="002A5EBA">
              <w:rPr>
                <w:rFonts w:ascii="Times New Roman" w:hAnsi="Times New Roman"/>
                <w:color w:val="FF0000"/>
                <w:sz w:val="20"/>
                <w:szCs w:val="20"/>
              </w:rPr>
              <w:t xml:space="preserve">can </w:t>
            </w:r>
            <w:proofErr w:type="gramStart"/>
            <w:r w:rsidRPr="002A5EBA">
              <w:rPr>
                <w:rFonts w:ascii="Times New Roman" w:hAnsi="Times New Roman"/>
                <w:sz w:val="20"/>
                <w:szCs w:val="20"/>
              </w:rPr>
              <w:t>monitor</w:t>
            </w:r>
            <w:r w:rsidRPr="002A5EBA">
              <w:rPr>
                <w:rFonts w:ascii="Times New Roman" w:hAnsi="Times New Roman"/>
                <w:strike/>
                <w:color w:val="FF0000"/>
                <w:sz w:val="20"/>
                <w:szCs w:val="20"/>
              </w:rPr>
              <w:t>s</w:t>
            </w:r>
            <w:proofErr w:type="gramEnd"/>
            <w:r w:rsidRPr="002A5EBA">
              <w:rPr>
                <w:rFonts w:ascii="Times New Roman" w:hAnsi="Times New Roman"/>
                <w:sz w:val="20"/>
                <w:szCs w:val="20"/>
              </w:rPr>
              <w:t xml:space="preserve"> for LP-WUS transmission in each of the LP-WUS </w:t>
            </w:r>
            <w:proofErr w:type="spellStart"/>
            <w:r w:rsidRPr="002A5EBA">
              <w:rPr>
                <w:rFonts w:ascii="Times New Roman" w:hAnsi="Times New Roman"/>
                <w:sz w:val="20"/>
                <w:szCs w:val="20"/>
              </w:rPr>
              <w:t>MOs.</w:t>
            </w:r>
            <w:proofErr w:type="spellEnd"/>
          </w:p>
          <w:p w14:paraId="7404C33A"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Different LP-WUS MOs may correspond to different beams in multi-beam operation</w:t>
            </w:r>
          </w:p>
          <w:p w14:paraId="75C2723E"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trike/>
                <w:color w:val="FF0000"/>
                <w:sz w:val="20"/>
                <w:szCs w:val="20"/>
              </w:rPr>
              <w:t xml:space="preserve">It is not precluded that </w:t>
            </w:r>
            <w:r w:rsidRPr="002A5EBA">
              <w:rPr>
                <w:rFonts w:ascii="Times New Roman" w:hAnsi="Times New Roman"/>
                <w:color w:val="FF0000"/>
                <w:sz w:val="20"/>
                <w:szCs w:val="20"/>
              </w:rPr>
              <w:t xml:space="preserve">FFS whether or not </w:t>
            </w:r>
            <w:r w:rsidRPr="002A5EBA">
              <w:rPr>
                <w:rFonts w:ascii="Times New Roman" w:hAnsi="Times New Roman"/>
                <w:sz w:val="20"/>
                <w:szCs w:val="20"/>
              </w:rPr>
              <w:t>each LO is defined as a time window that covers the corresponding LP-WUS MOs</w:t>
            </w:r>
          </w:p>
          <w:p w14:paraId="3FA59D33"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FFS details</w:t>
            </w:r>
          </w:p>
          <w:p w14:paraId="4F8C7DED" w14:textId="77777777" w:rsidR="00453BD7" w:rsidRPr="002A5EBA" w:rsidRDefault="00453BD7" w:rsidP="00453BD7">
            <w:pPr>
              <w:pStyle w:val="af8"/>
              <w:numPr>
                <w:ilvl w:val="0"/>
                <w:numId w:val="26"/>
              </w:numPr>
              <w:snapToGrid w:val="0"/>
              <w:spacing w:line="259" w:lineRule="auto"/>
              <w:ind w:firstLineChars="0"/>
              <w:rPr>
                <w:rFonts w:ascii="Times New Roman" w:hAnsi="Times New Roman"/>
                <w:color w:val="FF0000"/>
                <w:sz w:val="20"/>
                <w:szCs w:val="20"/>
              </w:rPr>
            </w:pPr>
            <w:r w:rsidRPr="002A5EBA">
              <w:rPr>
                <w:rFonts w:ascii="Times New Roman" w:hAnsi="Times New Roman"/>
                <w:color w:val="FF0000"/>
                <w:sz w:val="20"/>
                <w:szCs w:val="20"/>
              </w:rPr>
              <w:t>It is at least supported that a UE monitors LOs with a configured periodicity.</w:t>
            </w:r>
          </w:p>
          <w:p w14:paraId="5BC7C31D" w14:textId="77777777" w:rsidR="00453BD7" w:rsidRPr="002A5EBA" w:rsidRDefault="00453BD7" w:rsidP="00453BD7">
            <w:pPr>
              <w:pStyle w:val="af8"/>
              <w:numPr>
                <w:ilvl w:val="0"/>
                <w:numId w:val="26"/>
              </w:numPr>
              <w:snapToGrid w:val="0"/>
              <w:spacing w:line="259" w:lineRule="auto"/>
              <w:ind w:firstLineChars="0"/>
              <w:rPr>
                <w:rFonts w:ascii="Times New Roman" w:hAnsi="Times New Roman"/>
                <w:strike/>
                <w:color w:val="FF0000"/>
                <w:sz w:val="20"/>
                <w:szCs w:val="20"/>
              </w:rPr>
            </w:pPr>
            <w:r w:rsidRPr="002A5EBA">
              <w:rPr>
                <w:rFonts w:ascii="Times New Roman" w:hAnsi="Times New Roman"/>
                <w:strike/>
                <w:color w:val="FF0000"/>
                <w:sz w:val="20"/>
                <w:szCs w:val="20"/>
              </w:rPr>
              <w:t>Each UE has a periodicity for LO monitoring, and it is at least supported that a UE monitors one LO per period.</w:t>
            </w:r>
          </w:p>
          <w:p w14:paraId="19951D75" w14:textId="77777777" w:rsidR="00453BD7" w:rsidRPr="002A5EBA" w:rsidRDefault="00453BD7" w:rsidP="00453BD7">
            <w:pPr>
              <w:pStyle w:val="af8"/>
              <w:numPr>
                <w:ilvl w:val="1"/>
                <w:numId w:val="26"/>
              </w:numPr>
              <w:snapToGrid w:val="0"/>
              <w:spacing w:line="259" w:lineRule="auto"/>
              <w:ind w:firstLineChars="0"/>
              <w:rPr>
                <w:rFonts w:eastAsia="Malgun Gothic"/>
                <w:sz w:val="20"/>
                <w:szCs w:val="20"/>
                <w:lang w:eastAsia="ko-KR"/>
              </w:rPr>
            </w:pPr>
            <w:r w:rsidRPr="002A5EBA">
              <w:rPr>
                <w:rFonts w:ascii="Times New Roman" w:hAnsi="Times New Roman"/>
                <w:strike/>
                <w:color w:val="FF0000"/>
                <w:sz w:val="20"/>
                <w:szCs w:val="20"/>
              </w:rPr>
              <w:t xml:space="preserve">FFS: A UE does not expect its LP-WUS monitoring occasions overlapping in time </w:t>
            </w:r>
          </w:p>
          <w:p w14:paraId="0897D6E4" w14:textId="77777777" w:rsidR="00453BD7" w:rsidRPr="002A5EBA" w:rsidRDefault="00453BD7" w:rsidP="00453BD7">
            <w:pPr>
              <w:pStyle w:val="af8"/>
              <w:numPr>
                <w:ilvl w:val="1"/>
                <w:numId w:val="26"/>
              </w:numPr>
              <w:snapToGrid w:val="0"/>
              <w:spacing w:line="259" w:lineRule="auto"/>
              <w:ind w:firstLineChars="0"/>
              <w:rPr>
                <w:rFonts w:eastAsia="Malgun Gothic"/>
                <w:sz w:val="20"/>
                <w:szCs w:val="20"/>
                <w:lang w:eastAsia="ko-KR"/>
              </w:rPr>
            </w:pPr>
            <w:r w:rsidRPr="002A5EBA">
              <w:rPr>
                <w:rFonts w:ascii="Times New Roman" w:hAnsi="Times New Roman"/>
                <w:strike/>
                <w:color w:val="FF0000"/>
                <w:sz w:val="20"/>
                <w:szCs w:val="20"/>
              </w:rPr>
              <w:t xml:space="preserve">FFS: monitoring of multiple more than one LOs per period e.g. if LP-WUS common to all UEs is supported or in case of </w:t>
            </w:r>
            <w:proofErr w:type="spellStart"/>
            <w:r w:rsidRPr="002A5EBA">
              <w:rPr>
                <w:rFonts w:ascii="Times New Roman" w:hAnsi="Times New Roman"/>
                <w:strike/>
                <w:color w:val="FF0000"/>
                <w:sz w:val="20"/>
                <w:szCs w:val="20"/>
              </w:rPr>
              <w:t>eDRX</w:t>
            </w:r>
            <w:proofErr w:type="spellEnd"/>
            <w:r w:rsidRPr="002A5EBA">
              <w:rPr>
                <w:rFonts w:ascii="Times New Roman" w:hAnsi="Times New Roman"/>
                <w:strike/>
                <w:color w:val="FF0000"/>
                <w:sz w:val="20"/>
                <w:szCs w:val="20"/>
              </w:rPr>
              <w:t xml:space="preserve"> (if supported)</w:t>
            </w:r>
          </w:p>
          <w:p w14:paraId="47FDC92A" w14:textId="2B9B8BE6" w:rsidR="00453BD7" w:rsidRPr="00453BD7" w:rsidRDefault="00453BD7" w:rsidP="00453BD7">
            <w:pPr>
              <w:pStyle w:val="af8"/>
              <w:numPr>
                <w:ilvl w:val="0"/>
                <w:numId w:val="26"/>
              </w:numPr>
              <w:snapToGrid w:val="0"/>
              <w:spacing w:line="259" w:lineRule="auto"/>
              <w:ind w:firstLineChars="0"/>
              <w:rPr>
                <w:rFonts w:eastAsia="Malgun Gothic"/>
                <w:sz w:val="20"/>
                <w:szCs w:val="20"/>
                <w:lang w:eastAsia="ko-KR"/>
              </w:rPr>
            </w:pPr>
            <w:r w:rsidRPr="002A5EBA">
              <w:rPr>
                <w:rFonts w:ascii="Times New Roman" w:hAnsi="Times New Roman"/>
                <w:color w:val="FF0000"/>
                <w:sz w:val="20"/>
                <w:szCs w:val="20"/>
                <w:lang w:eastAsia="ko-KR"/>
              </w:rPr>
              <w:t xml:space="preserve">FFS </w:t>
            </w:r>
            <w:proofErr w:type="spellStart"/>
            <w:r w:rsidRPr="002A5EBA">
              <w:rPr>
                <w:rFonts w:ascii="Times New Roman" w:hAnsi="Times New Roman"/>
                <w:color w:val="FF0000"/>
                <w:sz w:val="20"/>
                <w:szCs w:val="20"/>
                <w:lang w:eastAsia="ko-KR"/>
              </w:rPr>
              <w:t>eDRX</w:t>
            </w:r>
            <w:proofErr w:type="spellEnd"/>
            <w:r w:rsidRPr="002A5EBA">
              <w:rPr>
                <w:rFonts w:ascii="Times New Roman" w:hAnsi="Times New Roman"/>
                <w:color w:val="FF0000"/>
                <w:sz w:val="20"/>
                <w:szCs w:val="20"/>
                <w:lang w:eastAsia="ko-KR"/>
              </w:rPr>
              <w:t>, if supported</w:t>
            </w:r>
          </w:p>
        </w:tc>
      </w:tr>
      <w:tr w:rsidR="004C54D5" w14:paraId="2499B729" w14:textId="77777777" w:rsidTr="00453BD7">
        <w:tc>
          <w:tcPr>
            <w:tcW w:w="9736" w:type="dxa"/>
          </w:tcPr>
          <w:p w14:paraId="3FB825C7" w14:textId="1C204969" w:rsidR="00F517B0" w:rsidRPr="00F517B0" w:rsidRDefault="00F517B0" w:rsidP="00F517B0">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r>
              <w:rPr>
                <w:rFonts w:eastAsiaTheme="minorEastAsia"/>
                <w:b/>
                <w:bCs/>
                <w:szCs w:val="20"/>
                <w:lang w:eastAsia="zh-CN" w:bidi="ar"/>
              </w:rPr>
              <w:t>bis</w:t>
            </w:r>
          </w:p>
          <w:p w14:paraId="2AE0A90D" w14:textId="77777777" w:rsidR="005C6FE1" w:rsidRPr="003D64B9" w:rsidRDefault="005C6FE1" w:rsidP="005C6FE1">
            <w:pPr>
              <w:rPr>
                <w:szCs w:val="20"/>
                <w:highlight w:val="green"/>
                <w:lang w:eastAsia="x-none"/>
              </w:rPr>
            </w:pPr>
            <w:r w:rsidRPr="003D64B9">
              <w:rPr>
                <w:szCs w:val="20"/>
                <w:highlight w:val="green"/>
                <w:lang w:eastAsia="x-none"/>
              </w:rPr>
              <w:t>Agreement</w:t>
            </w:r>
          </w:p>
          <w:p w14:paraId="07C22EB8" w14:textId="77777777" w:rsidR="005C6FE1" w:rsidRPr="003D64B9" w:rsidRDefault="005C6FE1" w:rsidP="005C6FE1">
            <w:pPr>
              <w:rPr>
                <w:szCs w:val="20"/>
              </w:rPr>
            </w:pPr>
            <w:r w:rsidRPr="003D64B9">
              <w:rPr>
                <w:szCs w:val="20"/>
              </w:rPr>
              <w:t>For multi-beam operation of LP-WUS, UE assumes the same LP-WUS information payload is repeated in all transmitted beams corresponding to LP-WUS</w:t>
            </w:r>
            <w:r>
              <w:rPr>
                <w:szCs w:val="20"/>
              </w:rPr>
              <w:t>,</w:t>
            </w:r>
          </w:p>
          <w:p w14:paraId="3F86F7E6" w14:textId="77777777" w:rsidR="005C6FE1" w:rsidRPr="001A5C3D" w:rsidRDefault="005C6FE1" w:rsidP="005C6FE1">
            <w:pPr>
              <w:pStyle w:val="af8"/>
              <w:numPr>
                <w:ilvl w:val="0"/>
                <w:numId w:val="33"/>
              </w:numPr>
              <w:overflowPunct w:val="0"/>
              <w:autoSpaceDE w:val="0"/>
              <w:autoSpaceDN w:val="0"/>
              <w:adjustRightInd w:val="0"/>
              <w:spacing w:after="180"/>
              <w:ind w:firstLineChars="0"/>
              <w:contextualSpacing/>
              <w:textAlignment w:val="baseline"/>
              <w:rPr>
                <w:rFonts w:ascii="Times New Roman" w:hAnsi="Times New Roman" w:cs="Times New Roman"/>
                <w:sz w:val="20"/>
              </w:rPr>
            </w:pPr>
            <w:r w:rsidRPr="001A5C3D">
              <w:rPr>
                <w:rFonts w:ascii="Times New Roman" w:hAnsi="Times New Roman" w:cs="Times New Roman"/>
                <w:sz w:val="20"/>
              </w:rPr>
              <w:lastRenderedPageBreak/>
              <w:t>the selection of the beam(s) for the reception of the LP-WUS is up to UE implementation.</w:t>
            </w:r>
          </w:p>
          <w:p w14:paraId="60AEBEF5" w14:textId="77777777" w:rsidR="005C6FE1" w:rsidRPr="005C6FE1" w:rsidRDefault="005C6FE1" w:rsidP="004C54D5">
            <w:pPr>
              <w:rPr>
                <w:szCs w:val="20"/>
                <w:highlight w:val="green"/>
                <w:lang w:eastAsia="x-none"/>
              </w:rPr>
            </w:pPr>
          </w:p>
          <w:p w14:paraId="38145B77" w14:textId="59C4744E" w:rsidR="004C54D5" w:rsidRPr="003D64B9" w:rsidRDefault="004C54D5" w:rsidP="004C54D5">
            <w:pPr>
              <w:rPr>
                <w:szCs w:val="20"/>
                <w:highlight w:val="green"/>
                <w:lang w:eastAsia="x-none"/>
              </w:rPr>
            </w:pPr>
            <w:r w:rsidRPr="003D64B9">
              <w:rPr>
                <w:szCs w:val="20"/>
                <w:highlight w:val="green"/>
                <w:lang w:eastAsia="x-none"/>
              </w:rPr>
              <w:t>Agreement</w:t>
            </w:r>
          </w:p>
          <w:p w14:paraId="0005A738" w14:textId="77777777" w:rsidR="004C54D5" w:rsidRPr="00AE56DF" w:rsidRDefault="004C54D5" w:rsidP="004C54D5">
            <w:pPr>
              <w:rPr>
                <w:szCs w:val="20"/>
              </w:rPr>
            </w:pPr>
            <w:r w:rsidRPr="00AE56DF">
              <w:rPr>
                <w:szCs w:val="20"/>
              </w:rPr>
              <w:t>Each LO consists of N * K LP-WUS MOs, where N is the number of beams corresponding to LP-WUS, and K is the number of LP-WUS MOs for each beam.</w:t>
            </w:r>
          </w:p>
          <w:p w14:paraId="73ECD1A7" w14:textId="77777777" w:rsidR="004C54D5" w:rsidRPr="00AE56DF" w:rsidRDefault="004C54D5" w:rsidP="004C54D5">
            <w:pPr>
              <w:numPr>
                <w:ilvl w:val="0"/>
                <w:numId w:val="26"/>
              </w:numPr>
              <w:spacing w:line="259" w:lineRule="auto"/>
              <w:rPr>
                <w:szCs w:val="20"/>
                <w:lang w:eastAsia="x-none"/>
              </w:rPr>
            </w:pPr>
            <w:r w:rsidRPr="00AE56DF">
              <w:rPr>
                <w:szCs w:val="20"/>
                <w:lang w:eastAsia="x-none"/>
              </w:rPr>
              <w:t xml:space="preserve">Option 1: K = 1 </w:t>
            </w:r>
          </w:p>
          <w:p w14:paraId="5F33EA5B" w14:textId="77777777" w:rsidR="004C54D5" w:rsidRPr="00AE56DF" w:rsidRDefault="004C54D5" w:rsidP="004C54D5">
            <w:pPr>
              <w:numPr>
                <w:ilvl w:val="0"/>
                <w:numId w:val="26"/>
              </w:numPr>
              <w:spacing w:line="259" w:lineRule="auto"/>
              <w:rPr>
                <w:szCs w:val="20"/>
                <w:lang w:eastAsia="x-none"/>
              </w:rPr>
            </w:pPr>
            <w:r w:rsidRPr="00AE56DF">
              <w:rPr>
                <w:szCs w:val="20"/>
                <w:lang w:eastAsia="x-none"/>
              </w:rPr>
              <w:t>Option 2: K can be larger than or equal to 1</w:t>
            </w:r>
          </w:p>
          <w:p w14:paraId="549CF617" w14:textId="604FEF0B" w:rsidR="004C54D5" w:rsidRPr="004C54D5" w:rsidRDefault="004C54D5" w:rsidP="004C54D5">
            <w:pPr>
              <w:numPr>
                <w:ilvl w:val="1"/>
                <w:numId w:val="26"/>
              </w:numPr>
              <w:spacing w:line="259" w:lineRule="auto"/>
              <w:rPr>
                <w:szCs w:val="20"/>
                <w:lang w:eastAsia="x-none"/>
              </w:rPr>
            </w:pPr>
            <w:r w:rsidRPr="00AE56DF">
              <w:rPr>
                <w:szCs w:val="20"/>
                <w:lang w:eastAsia="x-none"/>
              </w:rPr>
              <w:t>FFS if more than 1 LP-WUS is transmitted from the same beam, whether the information in these multiple LP-WUS is always the same or can be different</w:t>
            </w:r>
          </w:p>
        </w:tc>
      </w:tr>
    </w:tbl>
    <w:p w14:paraId="4394866C" w14:textId="440D708E" w:rsidR="00A87B27" w:rsidRDefault="00A82365" w:rsidP="00333CDE">
      <w:pPr>
        <w:pStyle w:val="a0"/>
        <w:spacing w:beforeLines="50" w:before="120" w:afterLines="50"/>
        <w:rPr>
          <w:rFonts w:eastAsiaTheme="minorEastAsia"/>
          <w:lang w:eastAsia="zh-CN"/>
        </w:rPr>
      </w:pPr>
      <w:r>
        <w:rPr>
          <w:rFonts w:eastAsiaTheme="minorEastAsia"/>
          <w:lang w:eastAsia="zh-CN"/>
        </w:rPr>
        <w:lastRenderedPageBreak/>
        <w:t>In the</w:t>
      </w:r>
      <w:r w:rsidR="00772837">
        <w:rPr>
          <w:rFonts w:eastAsiaTheme="minorEastAsia"/>
          <w:lang w:eastAsia="zh-CN"/>
        </w:rPr>
        <w:t xml:space="preserve"> agreements achieved in </w:t>
      </w:r>
      <w:r w:rsidR="00772837">
        <w:rPr>
          <w:rFonts w:eastAsiaTheme="minorEastAsia" w:hint="eastAsia"/>
          <w:lang w:eastAsia="zh-CN"/>
        </w:rPr>
        <w:t>RAN1#116</w:t>
      </w:r>
      <w:r w:rsidR="00772837">
        <w:rPr>
          <w:rFonts w:eastAsiaTheme="minorEastAsia"/>
          <w:lang w:eastAsia="zh-CN"/>
        </w:rPr>
        <w:t xml:space="preserve"> meeting [3]</w:t>
      </w:r>
      <w:r>
        <w:rPr>
          <w:rFonts w:eastAsiaTheme="minorEastAsia"/>
          <w:lang w:eastAsia="zh-CN"/>
        </w:rPr>
        <w:t>,</w:t>
      </w:r>
      <w:r w:rsidR="00772837">
        <w:rPr>
          <w:rFonts w:eastAsiaTheme="minorEastAsia"/>
          <w:lang w:eastAsia="zh-CN"/>
        </w:rPr>
        <w:t xml:space="preserve"> LP-WUS occasions (LOs) are defined that each LO has one or more LP-WUS monitoring occasions (MOs). According to the definition of LO, a LO is defined as a set of LP-WUS MOs</w:t>
      </w:r>
      <w:r w:rsidR="001B60E1">
        <w:rPr>
          <w:rFonts w:eastAsiaTheme="minorEastAsia"/>
          <w:lang w:eastAsia="zh-CN"/>
        </w:rPr>
        <w:t>, and it is not necessary to define the LO as a time window with upper and lower boundaries</w:t>
      </w:r>
      <w:r w:rsidR="00B566F2">
        <w:rPr>
          <w:rFonts w:eastAsiaTheme="minorEastAsia"/>
          <w:lang w:eastAsia="zh-CN"/>
        </w:rPr>
        <w:t xml:space="preserve"> if a LO can always cover all of its corresponding LP-WUS </w:t>
      </w:r>
      <w:proofErr w:type="spellStart"/>
      <w:r w:rsidR="00B566F2">
        <w:rPr>
          <w:rFonts w:eastAsiaTheme="minorEastAsia"/>
          <w:lang w:eastAsia="zh-CN"/>
        </w:rPr>
        <w:t>MOs.</w:t>
      </w:r>
      <w:proofErr w:type="spellEnd"/>
      <w:r w:rsidR="007A770B">
        <w:rPr>
          <w:rFonts w:eastAsiaTheme="minorEastAsia" w:hint="eastAsia"/>
          <w:lang w:eastAsia="zh-CN"/>
        </w:rPr>
        <w:t xml:space="preserve"> </w:t>
      </w:r>
      <w:r w:rsidR="00A64F34">
        <w:rPr>
          <w:rFonts w:eastAsiaTheme="minorEastAsia"/>
          <w:lang w:eastAsia="zh-CN"/>
        </w:rPr>
        <w:t>The LO monitor periodicity is configured per UE, which means different UE may be configured with different LO monitor periodicities.</w:t>
      </w:r>
      <w:r w:rsidR="0029742D">
        <w:rPr>
          <w:rFonts w:eastAsiaTheme="minorEastAsia"/>
          <w:lang w:eastAsia="zh-CN"/>
        </w:rPr>
        <w:t xml:space="preserve"> Within one LO</w:t>
      </w:r>
      <w:r w:rsidR="00E40A80">
        <w:rPr>
          <w:rFonts w:eastAsiaTheme="minorEastAsia"/>
          <w:lang w:eastAsia="zh-CN"/>
        </w:rPr>
        <w:t xml:space="preserve"> period, a UE can monitor one LO for LP-WUS</w:t>
      </w:r>
      <w:r w:rsidR="00832E7B">
        <w:rPr>
          <w:rFonts w:eastAsiaTheme="minorEastAsia"/>
          <w:lang w:eastAsia="zh-CN"/>
        </w:rPr>
        <w:t xml:space="preserve"> which is</w:t>
      </w:r>
      <w:r w:rsidR="00E40A80">
        <w:rPr>
          <w:rFonts w:eastAsiaTheme="minorEastAsia"/>
          <w:lang w:eastAsia="zh-CN"/>
        </w:rPr>
        <w:t xml:space="preserve"> enough for power saving purpose.</w:t>
      </w:r>
    </w:p>
    <w:p w14:paraId="14EB1B0D" w14:textId="592C7409" w:rsidR="00B358BF" w:rsidRDefault="00B358BF" w:rsidP="00333CDE">
      <w:pPr>
        <w:pStyle w:val="a0"/>
        <w:spacing w:beforeLines="50" w:before="120" w:afterLines="50"/>
        <w:rPr>
          <w:rFonts w:eastAsiaTheme="minorEastAsia"/>
          <w:lang w:eastAsia="zh-CN"/>
        </w:rPr>
      </w:pPr>
      <w:r>
        <w:rPr>
          <w:rFonts w:eastAsiaTheme="minorEastAsia"/>
          <w:lang w:eastAsia="zh-CN"/>
        </w:rPr>
        <w:t xml:space="preserve">Regarding the LO periodicity and </w:t>
      </w:r>
      <w:proofErr w:type="spellStart"/>
      <w:r>
        <w:rPr>
          <w:rFonts w:eastAsiaTheme="minorEastAsia"/>
          <w:lang w:eastAsia="zh-CN"/>
        </w:rPr>
        <w:t>iDRX</w:t>
      </w:r>
      <w:proofErr w:type="spellEnd"/>
      <w:r>
        <w:rPr>
          <w:rFonts w:eastAsiaTheme="minorEastAsia"/>
          <w:lang w:eastAsia="zh-CN"/>
        </w:rPr>
        <w:t xml:space="preserve"> periodicity, it is preferred and sufficient </w:t>
      </w:r>
      <w:r w:rsidR="003E3AAC">
        <w:rPr>
          <w:rFonts w:eastAsiaTheme="minorEastAsia"/>
          <w:lang w:eastAsia="zh-CN"/>
        </w:rPr>
        <w:t xml:space="preserve">have </w:t>
      </w:r>
      <w:r>
        <w:rPr>
          <w:rFonts w:eastAsiaTheme="minorEastAsia"/>
          <w:lang w:eastAsia="zh-CN"/>
        </w:rPr>
        <w:t xml:space="preserve">them same. A smaller LO periodicity introduces </w:t>
      </w:r>
      <w:r w:rsidR="006F2EA9">
        <w:rPr>
          <w:rFonts w:eastAsiaTheme="minorEastAsia"/>
          <w:lang w:eastAsia="zh-CN"/>
        </w:rPr>
        <w:t>higher LP-WUS overhead</w:t>
      </w:r>
      <w:r w:rsidR="00E46D21">
        <w:rPr>
          <w:rFonts w:eastAsiaTheme="minorEastAsia"/>
          <w:lang w:eastAsia="zh-CN"/>
        </w:rPr>
        <w:t xml:space="preserve"> for LR while the benefit of smaller LO periodicity is not clear.</w:t>
      </w:r>
    </w:p>
    <w:p w14:paraId="27E4FC2B" w14:textId="78BB5135" w:rsidR="00832E7B" w:rsidRDefault="005679D7" w:rsidP="00832E7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 UE can monitor one L</w:t>
      </w:r>
      <w:r w:rsidR="000959DF">
        <w:rPr>
          <w:rFonts w:eastAsiaTheme="minorEastAsia"/>
          <w:b/>
          <w:i/>
          <w:szCs w:val="20"/>
          <w:lang w:eastAsia="zh-CN"/>
        </w:rPr>
        <w:t>O in each LO</w:t>
      </w:r>
      <w:r>
        <w:rPr>
          <w:rFonts w:eastAsiaTheme="minorEastAsia"/>
          <w:b/>
          <w:i/>
          <w:szCs w:val="20"/>
          <w:lang w:eastAsia="zh-CN"/>
        </w:rPr>
        <w:t xml:space="preserve"> period.</w:t>
      </w:r>
    </w:p>
    <w:p w14:paraId="452763C7" w14:textId="57000EC6" w:rsidR="00863601" w:rsidRDefault="00863601" w:rsidP="00832E7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The LO periodicity is the same as the </w:t>
      </w:r>
      <w:proofErr w:type="spellStart"/>
      <w:r>
        <w:rPr>
          <w:rFonts w:eastAsiaTheme="minorEastAsia"/>
          <w:b/>
          <w:i/>
          <w:szCs w:val="20"/>
          <w:lang w:eastAsia="zh-CN"/>
        </w:rPr>
        <w:t>iDRX</w:t>
      </w:r>
      <w:proofErr w:type="spellEnd"/>
      <w:r>
        <w:rPr>
          <w:rFonts w:eastAsiaTheme="minorEastAsia"/>
          <w:b/>
          <w:i/>
          <w:szCs w:val="20"/>
          <w:lang w:eastAsia="zh-CN"/>
        </w:rPr>
        <w:t xml:space="preserve"> periodicity.</w:t>
      </w:r>
    </w:p>
    <w:p w14:paraId="38439B9F" w14:textId="00A17FC9" w:rsidR="002B0A0A" w:rsidRDefault="00124B1A" w:rsidP="002B0A0A">
      <w:pPr>
        <w:pStyle w:val="a0"/>
        <w:spacing w:beforeLines="50" w:before="120" w:afterLines="50"/>
        <w:rPr>
          <w:rFonts w:eastAsiaTheme="minorEastAsia"/>
          <w:lang w:eastAsia="zh-CN"/>
        </w:rPr>
      </w:pPr>
      <w:r>
        <w:rPr>
          <w:rFonts w:eastAsiaTheme="minorEastAsia"/>
          <w:lang w:eastAsia="zh-CN"/>
        </w:rPr>
        <w:t>In RAN1#116bis [4], it was agreed that each LO consists of N*K LP-WUS MOs by considering supporting multi-beam operation.</w:t>
      </w:r>
      <w:r w:rsidR="00DC53B8">
        <w:rPr>
          <w:rFonts w:eastAsiaTheme="minorEastAsia"/>
          <w:lang w:eastAsia="zh-CN"/>
        </w:rPr>
        <w:t xml:space="preserve"> K is defined as the number of LP-WUS MOs for each beam</w:t>
      </w:r>
      <w:r w:rsidR="00705AB6">
        <w:rPr>
          <w:rFonts w:eastAsiaTheme="minorEastAsia"/>
          <w:lang w:eastAsia="zh-CN"/>
        </w:rPr>
        <w:t>, and whether K can be larger than 1 is not determined.</w:t>
      </w:r>
      <w:r w:rsidR="00C532BB">
        <w:rPr>
          <w:rFonts w:eastAsiaTheme="minorEastAsia"/>
          <w:lang w:eastAsia="zh-CN"/>
        </w:rPr>
        <w:t xml:space="preserve"> </w:t>
      </w:r>
      <w:r w:rsidR="002B556D">
        <w:rPr>
          <w:rFonts w:eastAsiaTheme="minorEastAsia"/>
          <w:lang w:eastAsia="zh-CN"/>
        </w:rPr>
        <w:t>When K is larger than 1, there are two potential different operations to transmit LP-WUS. One operation is to use the same beam to transmit multiple LP-WUS with the same information</w:t>
      </w:r>
      <w:r w:rsidR="009C60B6">
        <w:rPr>
          <w:rFonts w:eastAsiaTheme="minorEastAsia"/>
          <w:lang w:eastAsia="zh-CN"/>
        </w:rPr>
        <w:t>. It can obtain combination diversity gain if UE is trying to receive and decode all the LP-WUS on the same beam within each LO. Furthermore, it is also possible that a UE can only try to receive one or partial LP-WUS on the same beam to save more power.</w:t>
      </w:r>
      <w:r w:rsidR="00614F86">
        <w:rPr>
          <w:rFonts w:eastAsiaTheme="minorEastAsia"/>
          <w:lang w:eastAsia="zh-CN"/>
        </w:rPr>
        <w:t xml:space="preserve"> This operation increases system overhead and consumes more DL resources.</w:t>
      </w:r>
      <w:r w:rsidR="00E2372F">
        <w:rPr>
          <w:rFonts w:eastAsiaTheme="minorEastAsia"/>
          <w:lang w:eastAsia="zh-CN"/>
        </w:rPr>
        <w:t xml:space="preserve"> The other operation is </w:t>
      </w:r>
      <w:r w:rsidR="002B556D">
        <w:rPr>
          <w:rFonts w:eastAsiaTheme="minorEastAsia"/>
          <w:lang w:eastAsia="zh-CN"/>
        </w:rPr>
        <w:t>to use the same beam to transmit multiple LP-WUS with different information.</w:t>
      </w:r>
      <w:r w:rsidR="00E2372F">
        <w:rPr>
          <w:rFonts w:eastAsiaTheme="minorEastAsia"/>
          <w:lang w:eastAsia="zh-CN"/>
        </w:rPr>
        <w:t xml:space="preserve"> The reason is when the payload size too large to conveyed by one LP-WUS, it can be divided into two or more </w:t>
      </w:r>
      <w:r w:rsidR="00674C43">
        <w:rPr>
          <w:rFonts w:eastAsiaTheme="minorEastAsia"/>
          <w:lang w:eastAsia="zh-CN"/>
        </w:rPr>
        <w:t>segments and transmitted by using different LP-WUS but from the same beam.</w:t>
      </w:r>
      <w:r w:rsidR="002037D1">
        <w:rPr>
          <w:rFonts w:eastAsiaTheme="minorEastAsia"/>
          <w:lang w:eastAsia="zh-CN"/>
        </w:rPr>
        <w:t xml:space="preserve"> This operation requires a UE to receive all of the LP-WUS from the same beam in each LO.</w:t>
      </w:r>
      <w:r w:rsidR="001C01E6">
        <w:rPr>
          <w:rFonts w:eastAsiaTheme="minorEastAsia"/>
          <w:lang w:eastAsia="zh-CN"/>
        </w:rPr>
        <w:t xml:space="preserve"> </w:t>
      </w:r>
      <w:r w:rsidR="00866D25">
        <w:rPr>
          <w:rFonts w:eastAsiaTheme="minorEastAsia"/>
          <w:lang w:eastAsia="zh-CN"/>
        </w:rPr>
        <w:t xml:space="preserve">Considering the payload size of LP-WUS </w:t>
      </w:r>
      <w:r w:rsidR="003E3AAC">
        <w:rPr>
          <w:rFonts w:eastAsiaTheme="minorEastAsia"/>
          <w:lang w:eastAsia="zh-CN"/>
        </w:rPr>
        <w:t xml:space="preserve">as </w:t>
      </w:r>
      <w:r w:rsidR="00866D25">
        <w:rPr>
          <w:rFonts w:eastAsiaTheme="minorEastAsia"/>
          <w:lang w:eastAsia="zh-CN"/>
        </w:rPr>
        <w:t xml:space="preserve">8 bits or even 16 bits can be transmitted in one LP-WUS, there </w:t>
      </w:r>
      <w:r w:rsidR="003E3AAC">
        <w:rPr>
          <w:rFonts w:eastAsiaTheme="minorEastAsia"/>
          <w:lang w:eastAsia="zh-CN"/>
        </w:rPr>
        <w:t>may not be</w:t>
      </w:r>
      <w:r w:rsidR="00866D25">
        <w:rPr>
          <w:rFonts w:eastAsiaTheme="minorEastAsia"/>
          <w:lang w:eastAsia="zh-CN"/>
        </w:rPr>
        <w:t xml:space="preserve"> necessary to divided or segment it.</w:t>
      </w:r>
      <w:r w:rsidR="004807BC">
        <w:rPr>
          <w:rFonts w:eastAsiaTheme="minorEastAsia"/>
          <w:lang w:eastAsia="zh-CN"/>
        </w:rPr>
        <w:t xml:space="preserve"> Therefore, based on the above analysis, K = 1 should be supported, and K larger than 1 is not necessary.</w:t>
      </w:r>
      <w:r w:rsidR="00A82365">
        <w:rPr>
          <w:rFonts w:eastAsiaTheme="minorEastAsia"/>
          <w:lang w:eastAsia="zh-CN"/>
        </w:rPr>
        <w:t xml:space="preserve"> If the UE sub-grouping </w:t>
      </w:r>
      <w:r w:rsidR="003E3AAC">
        <w:rPr>
          <w:rFonts w:eastAsiaTheme="minorEastAsia"/>
          <w:lang w:eastAsia="zh-CN"/>
        </w:rPr>
        <w:t>exceeds</w:t>
      </w:r>
      <w:r w:rsidR="00A82365">
        <w:rPr>
          <w:rFonts w:eastAsiaTheme="minorEastAsia"/>
          <w:lang w:eastAsia="zh-CN"/>
        </w:rPr>
        <w:t xml:space="preserve"> the number of bits can be carried by LP-WUS. Different UE sub-group can be carried in different LO configuration.</w:t>
      </w:r>
    </w:p>
    <w:p w14:paraId="1C22FA44" w14:textId="7FFE893D" w:rsidR="004807BC" w:rsidRDefault="004807BC" w:rsidP="004807BC">
      <w:pPr>
        <w:pStyle w:val="a0"/>
        <w:numPr>
          <w:ilvl w:val="0"/>
          <w:numId w:val="8"/>
        </w:numPr>
        <w:spacing w:beforeLines="50" w:before="120" w:afterLines="50"/>
        <w:rPr>
          <w:rFonts w:eastAsiaTheme="minorEastAsia"/>
          <w:b/>
          <w:i/>
          <w:szCs w:val="20"/>
          <w:lang w:eastAsia="zh-CN"/>
        </w:rPr>
      </w:pPr>
      <w:r w:rsidRPr="004807BC">
        <w:rPr>
          <w:rFonts w:eastAsiaTheme="minorEastAsia"/>
          <w:b/>
          <w:i/>
          <w:szCs w:val="20"/>
          <w:lang w:eastAsia="zh-CN"/>
        </w:rPr>
        <w:t>Each LO consists of N * K LP-WUS MOs, where K is the number of LP-WUS MOs for each beam</w:t>
      </w:r>
      <w:r>
        <w:rPr>
          <w:rFonts w:eastAsiaTheme="minorEastAsia"/>
          <w:b/>
          <w:i/>
          <w:szCs w:val="20"/>
          <w:lang w:eastAsia="zh-CN"/>
        </w:rPr>
        <w:t>, and K = 1.</w:t>
      </w:r>
    </w:p>
    <w:p w14:paraId="7D58AA80" w14:textId="77777777" w:rsidR="004807BC" w:rsidRPr="004807BC" w:rsidRDefault="004807BC" w:rsidP="002B0A0A">
      <w:pPr>
        <w:pStyle w:val="a0"/>
        <w:spacing w:beforeLines="50" w:before="120" w:afterLines="50"/>
        <w:rPr>
          <w:rFonts w:eastAsiaTheme="minorEastAsia"/>
          <w:lang w:eastAsia="zh-CN"/>
        </w:rPr>
      </w:pPr>
    </w:p>
    <w:p w14:paraId="23D8AFE2" w14:textId="697F8AA7" w:rsidR="006A3D13" w:rsidRPr="00933A1D" w:rsidRDefault="0002582D" w:rsidP="00933A1D">
      <w:pPr>
        <w:pStyle w:val="20"/>
        <w:numPr>
          <w:ilvl w:val="1"/>
          <w:numId w:val="9"/>
        </w:numPr>
        <w:spacing w:after="120"/>
        <w:rPr>
          <w:rFonts w:eastAsiaTheme="minorEastAsia"/>
          <w:szCs w:val="20"/>
        </w:rPr>
      </w:pPr>
      <w:r>
        <w:rPr>
          <w:rFonts w:eastAsiaTheme="minorEastAsia"/>
          <w:szCs w:val="20"/>
        </w:rPr>
        <w:t>Entry/exit</w:t>
      </w:r>
      <w:r w:rsidR="00466A10">
        <w:rPr>
          <w:rFonts w:eastAsiaTheme="minorEastAsia"/>
          <w:szCs w:val="20"/>
        </w:rPr>
        <w:t xml:space="preserve"> </w:t>
      </w:r>
      <w:r w:rsidR="00B341A7">
        <w:rPr>
          <w:rFonts w:eastAsiaTheme="minorEastAsia"/>
          <w:szCs w:val="20"/>
        </w:rPr>
        <w:t>of</w:t>
      </w:r>
      <w:r w:rsidR="00466A10">
        <w:rPr>
          <w:rFonts w:eastAsiaTheme="minorEastAsia"/>
          <w:szCs w:val="20"/>
        </w:rPr>
        <w:t xml:space="preserve"> LP-WUS</w:t>
      </w:r>
      <w:r w:rsidR="00480531">
        <w:rPr>
          <w:rFonts w:eastAsiaTheme="minorEastAsia"/>
          <w:szCs w:val="20"/>
        </w:rPr>
        <w:t xml:space="preserve"> monitoring</w:t>
      </w:r>
      <w:r w:rsidR="003065C6">
        <w:rPr>
          <w:rFonts w:eastAsiaTheme="minorEastAsia"/>
          <w:szCs w:val="20"/>
        </w:rPr>
        <w:t xml:space="preserve"> </w:t>
      </w:r>
    </w:p>
    <w:tbl>
      <w:tblPr>
        <w:tblStyle w:val="aa"/>
        <w:tblW w:w="0" w:type="auto"/>
        <w:tblLook w:val="04A0" w:firstRow="1" w:lastRow="0" w:firstColumn="1" w:lastColumn="0" w:noHBand="0" w:noVBand="1"/>
      </w:tblPr>
      <w:tblGrid>
        <w:gridCol w:w="9736"/>
      </w:tblGrid>
      <w:tr w:rsidR="00AC7EAB" w14:paraId="3AD8FEF2" w14:textId="77777777" w:rsidTr="00AC7EAB">
        <w:tc>
          <w:tcPr>
            <w:tcW w:w="9736" w:type="dxa"/>
          </w:tcPr>
          <w:p w14:paraId="1EB5ACB4" w14:textId="6FF5B955" w:rsidR="00AC7EAB" w:rsidRPr="00AC7EAB" w:rsidRDefault="00AC7EAB" w:rsidP="00AC7EAB">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r>
              <w:rPr>
                <w:rFonts w:eastAsiaTheme="minorEastAsia"/>
                <w:b/>
                <w:bCs/>
                <w:szCs w:val="20"/>
                <w:lang w:eastAsia="zh-CN" w:bidi="ar"/>
              </w:rPr>
              <w:t>bis</w:t>
            </w:r>
          </w:p>
          <w:p w14:paraId="6C733D2A" w14:textId="77777777" w:rsidR="00AC7EAB" w:rsidRPr="00AC556D" w:rsidRDefault="00AC7EAB" w:rsidP="00AC7EAB">
            <w:pPr>
              <w:rPr>
                <w:rFonts w:eastAsia="Malgun Gothic"/>
                <w:szCs w:val="20"/>
                <w:highlight w:val="darkYellow"/>
                <w:lang w:eastAsia="ko-KR"/>
              </w:rPr>
            </w:pPr>
            <w:r w:rsidRPr="00AC556D">
              <w:rPr>
                <w:rFonts w:eastAsia="Malgun Gothic"/>
                <w:szCs w:val="20"/>
                <w:highlight w:val="darkYellow"/>
                <w:lang w:eastAsia="ko-KR"/>
              </w:rPr>
              <w:t>Working Assumption</w:t>
            </w:r>
          </w:p>
          <w:p w14:paraId="1BFE72D0" w14:textId="77777777" w:rsidR="00AC7EAB" w:rsidRPr="00AC556D" w:rsidRDefault="00AC7EAB" w:rsidP="00AC7EAB">
            <w:pPr>
              <w:rPr>
                <w:rFonts w:eastAsia="Malgun Gothic"/>
                <w:szCs w:val="20"/>
                <w:lang w:eastAsia="ko-KR"/>
              </w:rPr>
            </w:pPr>
            <w:r w:rsidRPr="00AC556D">
              <w:rPr>
                <w:rFonts w:eastAsia="Malgun Gothic"/>
                <w:szCs w:val="20"/>
                <w:lang w:eastAsia="ko-KR"/>
              </w:rPr>
              <w:t>From RAN1 perspective, for the entry/exit conditions for LP-WUS monitoring in IDLE/inactive mode,</w:t>
            </w:r>
          </w:p>
          <w:p w14:paraId="0B876776" w14:textId="77777777" w:rsidR="00AC7EAB" w:rsidRPr="00AC556D" w:rsidRDefault="00AC7EAB" w:rsidP="00AC7EAB">
            <w:pPr>
              <w:numPr>
                <w:ilvl w:val="0"/>
                <w:numId w:val="34"/>
              </w:numPr>
              <w:rPr>
                <w:szCs w:val="20"/>
                <w:lang w:eastAsia="ko-KR"/>
              </w:rPr>
            </w:pPr>
            <w:r w:rsidRPr="00AC556D">
              <w:rPr>
                <w:szCs w:val="20"/>
                <w:lang w:eastAsia="ko-KR"/>
              </w:rPr>
              <w:t>The UE may start LP-WUS monitoring if</w:t>
            </w:r>
          </w:p>
          <w:p w14:paraId="6498E1CC" w14:textId="77777777" w:rsidR="00AC7EAB" w:rsidRPr="00AC556D" w:rsidRDefault="00AC7EAB" w:rsidP="00AC7EAB">
            <w:pPr>
              <w:numPr>
                <w:ilvl w:val="1"/>
                <w:numId w:val="34"/>
              </w:numPr>
              <w:rPr>
                <w:szCs w:val="20"/>
                <w:lang w:eastAsia="ko-KR"/>
              </w:rPr>
            </w:pPr>
            <w:r w:rsidRPr="00AC556D">
              <w:rPr>
                <w:szCs w:val="20"/>
                <w:lang w:eastAsia="ko-KR"/>
              </w:rPr>
              <w:t>the serving cell measurement performed by the MR is above entry threshold</w:t>
            </w:r>
            <w:r w:rsidRPr="00AC556D">
              <w:rPr>
                <w:color w:val="FF0000"/>
                <w:szCs w:val="20"/>
                <w:lang w:eastAsia="ko-KR"/>
              </w:rPr>
              <w:t xml:space="preserve">(s), if </w:t>
            </w:r>
            <w:r w:rsidRPr="00AC556D">
              <w:rPr>
                <w:szCs w:val="20"/>
                <w:lang w:eastAsia="ko-KR"/>
              </w:rPr>
              <w:t xml:space="preserve">configured by the </w:t>
            </w:r>
            <w:proofErr w:type="spellStart"/>
            <w:r w:rsidRPr="00AC556D">
              <w:rPr>
                <w:szCs w:val="20"/>
                <w:lang w:eastAsia="ko-KR"/>
              </w:rPr>
              <w:t>gNB</w:t>
            </w:r>
            <w:proofErr w:type="spellEnd"/>
            <w:r w:rsidRPr="00AC556D">
              <w:rPr>
                <w:strike/>
                <w:color w:val="FF0000"/>
                <w:szCs w:val="20"/>
                <w:lang w:eastAsia="ko-KR"/>
              </w:rPr>
              <w:t>, and/or</w:t>
            </w:r>
          </w:p>
          <w:p w14:paraId="581B3755" w14:textId="77777777" w:rsidR="00AC7EAB" w:rsidRPr="00AC556D" w:rsidRDefault="00AC7EAB" w:rsidP="00AC7EAB">
            <w:pPr>
              <w:numPr>
                <w:ilvl w:val="1"/>
                <w:numId w:val="34"/>
              </w:numPr>
              <w:rPr>
                <w:szCs w:val="20"/>
                <w:lang w:eastAsia="ko-KR"/>
              </w:rPr>
            </w:pPr>
            <w:r w:rsidRPr="00AC556D">
              <w:rPr>
                <w:szCs w:val="20"/>
                <w:lang w:eastAsia="ko-KR"/>
              </w:rPr>
              <w:t>FFS other conditions</w:t>
            </w:r>
            <w:r w:rsidRPr="00AC556D">
              <w:rPr>
                <w:color w:val="FF0000"/>
                <w:szCs w:val="20"/>
                <w:lang w:eastAsia="ko-KR"/>
              </w:rPr>
              <w:t>, and if any, whether all or one or some of the conditions need to be satisfied</w:t>
            </w:r>
          </w:p>
          <w:p w14:paraId="2726AB1F" w14:textId="77777777" w:rsidR="00AC7EAB" w:rsidRPr="00AC556D" w:rsidRDefault="00AC7EAB" w:rsidP="00AC7EAB">
            <w:pPr>
              <w:numPr>
                <w:ilvl w:val="0"/>
                <w:numId w:val="34"/>
              </w:numPr>
              <w:rPr>
                <w:szCs w:val="20"/>
                <w:lang w:eastAsia="ko-KR"/>
              </w:rPr>
            </w:pPr>
            <w:r w:rsidRPr="00AC556D">
              <w:rPr>
                <w:szCs w:val="20"/>
                <w:lang w:eastAsia="ko-KR"/>
              </w:rPr>
              <w:t xml:space="preserve">If UE starts LP-WUS monitoring, it may stop the legacy PO monitoring </w:t>
            </w:r>
            <w:r w:rsidRPr="00AC556D">
              <w:rPr>
                <w:color w:val="FF0000"/>
                <w:szCs w:val="20"/>
                <w:lang w:eastAsia="ko-KR"/>
              </w:rPr>
              <w:t>before UE receives LP-WUS indicating wake-up</w:t>
            </w:r>
          </w:p>
          <w:p w14:paraId="117F85AD" w14:textId="77777777" w:rsidR="00AC7EAB" w:rsidRPr="00AC556D" w:rsidRDefault="00AC7EAB" w:rsidP="00AC7EAB">
            <w:pPr>
              <w:numPr>
                <w:ilvl w:val="0"/>
                <w:numId w:val="34"/>
              </w:numPr>
              <w:rPr>
                <w:szCs w:val="20"/>
                <w:lang w:eastAsia="ko-KR"/>
              </w:rPr>
            </w:pPr>
            <w:r w:rsidRPr="00AC556D">
              <w:rPr>
                <w:szCs w:val="20"/>
                <w:lang w:eastAsia="ko-KR"/>
              </w:rPr>
              <w:t>The UE monitors the legacy PO (and may monitor PEI) and may stop LP-WUS monitoring if</w:t>
            </w:r>
          </w:p>
          <w:p w14:paraId="64380747" w14:textId="77777777" w:rsidR="00AC7EAB" w:rsidRPr="00AC556D" w:rsidRDefault="00AC7EAB" w:rsidP="00AC7EAB">
            <w:pPr>
              <w:numPr>
                <w:ilvl w:val="1"/>
                <w:numId w:val="34"/>
              </w:numPr>
              <w:rPr>
                <w:szCs w:val="20"/>
                <w:lang w:eastAsia="ko-KR"/>
              </w:rPr>
            </w:pPr>
            <w:r w:rsidRPr="00AC556D">
              <w:rPr>
                <w:szCs w:val="20"/>
                <w:lang w:eastAsia="ko-KR"/>
              </w:rPr>
              <w:t>the serving cell measurement performed by the LR is below exit threshold</w:t>
            </w:r>
            <w:r w:rsidRPr="00AC556D">
              <w:rPr>
                <w:color w:val="FF0000"/>
                <w:szCs w:val="20"/>
                <w:lang w:eastAsia="ko-KR"/>
              </w:rPr>
              <w:t xml:space="preserve">(s), if </w:t>
            </w:r>
            <w:r w:rsidRPr="00AC556D">
              <w:rPr>
                <w:szCs w:val="20"/>
                <w:lang w:eastAsia="ko-KR"/>
              </w:rPr>
              <w:t xml:space="preserve">configured by the </w:t>
            </w:r>
            <w:proofErr w:type="spellStart"/>
            <w:r w:rsidRPr="00AC556D">
              <w:rPr>
                <w:szCs w:val="20"/>
                <w:lang w:eastAsia="ko-KR"/>
              </w:rPr>
              <w:t>gNB</w:t>
            </w:r>
            <w:proofErr w:type="spellEnd"/>
            <w:r w:rsidRPr="00AC556D">
              <w:rPr>
                <w:strike/>
                <w:color w:val="FF0000"/>
                <w:szCs w:val="20"/>
                <w:lang w:eastAsia="ko-KR"/>
              </w:rPr>
              <w:t>, and/or</w:t>
            </w:r>
          </w:p>
          <w:p w14:paraId="547C08EE" w14:textId="77777777" w:rsidR="00AC7EAB" w:rsidRPr="00AC556D" w:rsidRDefault="00AC7EAB" w:rsidP="00AC7EAB">
            <w:pPr>
              <w:numPr>
                <w:ilvl w:val="1"/>
                <w:numId w:val="34"/>
              </w:numPr>
              <w:rPr>
                <w:szCs w:val="20"/>
                <w:lang w:eastAsia="ko-KR"/>
              </w:rPr>
            </w:pPr>
            <w:r w:rsidRPr="00AC556D">
              <w:rPr>
                <w:szCs w:val="20"/>
                <w:lang w:eastAsia="ko-KR"/>
              </w:rPr>
              <w:t>FFS other conditions</w:t>
            </w:r>
            <w:r w:rsidRPr="00AC556D">
              <w:rPr>
                <w:color w:val="FF0000"/>
                <w:szCs w:val="20"/>
                <w:lang w:eastAsia="ko-KR"/>
              </w:rPr>
              <w:t>, and if any, whether all or one or some of the conditions need to be satisfied</w:t>
            </w:r>
          </w:p>
          <w:p w14:paraId="356F8002" w14:textId="77777777" w:rsidR="00AC7EAB" w:rsidRPr="00AC556D" w:rsidRDefault="00AC7EAB" w:rsidP="00AC7EAB">
            <w:pPr>
              <w:numPr>
                <w:ilvl w:val="0"/>
                <w:numId w:val="34"/>
              </w:numPr>
              <w:rPr>
                <w:szCs w:val="20"/>
                <w:lang w:eastAsia="ko-KR"/>
              </w:rPr>
            </w:pPr>
            <w:r w:rsidRPr="00AC556D">
              <w:rPr>
                <w:szCs w:val="20"/>
                <w:lang w:eastAsia="ko-KR"/>
              </w:rPr>
              <w:t>FFS the serving cell measurement metrics</w:t>
            </w:r>
          </w:p>
          <w:p w14:paraId="118E95A3" w14:textId="77777777" w:rsidR="00AC7EAB" w:rsidRPr="00AC556D" w:rsidRDefault="00AC7EAB" w:rsidP="00AC7EAB">
            <w:pPr>
              <w:numPr>
                <w:ilvl w:val="0"/>
                <w:numId w:val="34"/>
              </w:numPr>
              <w:rPr>
                <w:szCs w:val="20"/>
                <w:lang w:eastAsia="ko-KR"/>
              </w:rPr>
            </w:pPr>
            <w:r w:rsidRPr="00AC556D">
              <w:rPr>
                <w:szCs w:val="20"/>
                <w:lang w:eastAsia="ko-KR"/>
              </w:rPr>
              <w:t>The entry/exit thresholds can be configured separately for different types of LR</w:t>
            </w:r>
          </w:p>
          <w:p w14:paraId="260F3794" w14:textId="77777777" w:rsidR="00AC7EAB" w:rsidRPr="00AC556D" w:rsidRDefault="00AC7EAB" w:rsidP="00AC7EAB">
            <w:pPr>
              <w:numPr>
                <w:ilvl w:val="0"/>
                <w:numId w:val="34"/>
              </w:numPr>
              <w:rPr>
                <w:szCs w:val="20"/>
                <w:lang w:eastAsia="ko-KR"/>
              </w:rPr>
            </w:pPr>
            <w:r w:rsidRPr="00AC556D">
              <w:rPr>
                <w:szCs w:val="20"/>
                <w:lang w:eastAsia="ko-KR"/>
              </w:rPr>
              <w:t xml:space="preserve">It is left to RAN2 discussion whether the threshold(s) are always configured by the </w:t>
            </w:r>
            <w:proofErr w:type="spellStart"/>
            <w:r w:rsidRPr="00AC556D">
              <w:rPr>
                <w:szCs w:val="20"/>
                <w:lang w:eastAsia="ko-KR"/>
              </w:rPr>
              <w:t>gNB</w:t>
            </w:r>
            <w:proofErr w:type="spellEnd"/>
            <w:r w:rsidRPr="00AC556D">
              <w:rPr>
                <w:szCs w:val="20"/>
                <w:lang w:eastAsia="ko-KR"/>
              </w:rPr>
              <w:t xml:space="preserve">. </w:t>
            </w:r>
          </w:p>
          <w:p w14:paraId="459ED84A" w14:textId="77777777" w:rsidR="00AC7EAB" w:rsidRDefault="00AC7EAB" w:rsidP="00AC7EAB">
            <w:pPr>
              <w:numPr>
                <w:ilvl w:val="0"/>
                <w:numId w:val="34"/>
              </w:numPr>
              <w:rPr>
                <w:szCs w:val="20"/>
                <w:lang w:eastAsia="ko-KR"/>
              </w:rPr>
            </w:pPr>
            <w:r w:rsidRPr="00AC556D">
              <w:rPr>
                <w:szCs w:val="20"/>
                <w:lang w:eastAsia="ko-KR"/>
              </w:rPr>
              <w:lastRenderedPageBreak/>
              <w:t>Note: This may be revisited based on the RAN2/RAN4 discussion.</w:t>
            </w:r>
          </w:p>
          <w:p w14:paraId="6C34A634" w14:textId="20F679BC" w:rsidR="00276167" w:rsidRPr="006524AC" w:rsidRDefault="00276167" w:rsidP="006524AC">
            <w:pPr>
              <w:rPr>
                <w:rFonts w:hint="eastAsia"/>
                <w:szCs w:val="20"/>
              </w:rPr>
            </w:pPr>
          </w:p>
        </w:tc>
      </w:tr>
    </w:tbl>
    <w:p w14:paraId="35D13C4C" w14:textId="4AFD740D" w:rsidR="00AC7EAB" w:rsidRDefault="004E539C" w:rsidP="00CC5ED1">
      <w:pPr>
        <w:pStyle w:val="a0"/>
        <w:spacing w:beforeLines="50" w:before="120" w:afterLines="50"/>
        <w:rPr>
          <w:rFonts w:eastAsiaTheme="minorEastAsia"/>
          <w:lang w:eastAsia="zh-CN"/>
        </w:rPr>
      </w:pPr>
      <w:r>
        <w:rPr>
          <w:rFonts w:eastAsiaTheme="minorEastAsia" w:hint="eastAsia"/>
          <w:lang w:eastAsia="zh-CN"/>
        </w:rPr>
        <w:lastRenderedPageBreak/>
        <w:t>I</w:t>
      </w:r>
      <w:r>
        <w:rPr>
          <w:rFonts w:eastAsiaTheme="minorEastAsia"/>
          <w:lang w:eastAsia="zh-CN"/>
        </w:rPr>
        <w:t xml:space="preserve">t was agreed as a working assumption about the conditions for a UE to entry/exit LP-WUS monitoring in idle/inactive mode. </w:t>
      </w:r>
      <w:r w:rsidR="00300220">
        <w:rPr>
          <w:rFonts w:eastAsiaTheme="minorEastAsia"/>
          <w:lang w:eastAsia="zh-CN"/>
        </w:rPr>
        <w:t>MR measurement can be relaxed to sav</w:t>
      </w:r>
      <w:r w:rsidR="007960F5">
        <w:rPr>
          <w:rFonts w:eastAsiaTheme="minorEastAsia"/>
          <w:lang w:eastAsia="zh-CN"/>
        </w:rPr>
        <w:t>e</w:t>
      </w:r>
      <w:r w:rsidR="00300220">
        <w:rPr>
          <w:rFonts w:eastAsiaTheme="minorEastAsia"/>
          <w:lang w:eastAsia="zh-CN"/>
        </w:rPr>
        <w:t xml:space="preserve"> power</w:t>
      </w:r>
      <w:r w:rsidR="00300220">
        <w:rPr>
          <w:rFonts w:eastAsiaTheme="minorEastAsia" w:hint="eastAsia"/>
          <w:lang w:eastAsia="zh-CN"/>
        </w:rPr>
        <w:t>.</w:t>
      </w:r>
      <w:r w:rsidR="00300220">
        <w:rPr>
          <w:rFonts w:eastAsiaTheme="minorEastAsia"/>
          <w:lang w:eastAsia="zh-CN"/>
        </w:rPr>
        <w:t xml:space="preserve"> That can be don</w:t>
      </w:r>
      <w:r w:rsidR="006524AC">
        <w:rPr>
          <w:rFonts w:eastAsiaTheme="minorEastAsia"/>
          <w:lang w:eastAsia="zh-CN"/>
        </w:rPr>
        <w:t>e b</w:t>
      </w:r>
      <w:r w:rsidR="00300220">
        <w:rPr>
          <w:rFonts w:eastAsiaTheme="minorEastAsia"/>
          <w:lang w:eastAsia="zh-CN"/>
        </w:rPr>
        <w:t xml:space="preserve">y certain factor of increasing the measurement </w:t>
      </w:r>
      <w:r w:rsidR="002C345C">
        <w:rPr>
          <w:rFonts w:eastAsiaTheme="minorEastAsia"/>
          <w:lang w:eastAsia="zh-CN"/>
        </w:rPr>
        <w:t xml:space="preserve">periodicity. The LR measurement can be introduced to assist the serving cell measurement. In the </w:t>
      </w:r>
      <w:r w:rsidR="00D014F4">
        <w:rPr>
          <w:rFonts w:eastAsiaTheme="minorEastAsia"/>
          <w:lang w:eastAsia="zh-CN"/>
        </w:rPr>
        <w:t>previous</w:t>
      </w:r>
      <w:r w:rsidR="002C345C">
        <w:rPr>
          <w:rFonts w:eastAsiaTheme="minorEastAsia"/>
          <w:lang w:eastAsia="zh-CN"/>
        </w:rPr>
        <w:t xml:space="preserve"> meeting, we have LR measurement definition introduced, e.g., </w:t>
      </w:r>
      <w:r w:rsidR="002C345C" w:rsidRPr="002C345C">
        <w:rPr>
          <w:rFonts w:eastAsiaTheme="minorEastAsia"/>
          <w:lang w:eastAsia="zh-CN"/>
        </w:rPr>
        <w:t>LP-RSR</w:t>
      </w:r>
      <w:r w:rsidR="002C345C">
        <w:rPr>
          <w:rFonts w:eastAsiaTheme="minorEastAsia"/>
          <w:lang w:eastAsia="zh-CN"/>
        </w:rPr>
        <w:t xml:space="preserve">Q and </w:t>
      </w:r>
      <w:r w:rsidR="002C345C" w:rsidRPr="002C345C">
        <w:rPr>
          <w:rFonts w:eastAsiaTheme="minorEastAsia"/>
          <w:lang w:eastAsia="zh-CN"/>
        </w:rPr>
        <w:t>LP-RSR</w:t>
      </w:r>
      <w:r w:rsidR="002C345C">
        <w:rPr>
          <w:rFonts w:eastAsiaTheme="minorEastAsia"/>
          <w:lang w:eastAsia="zh-CN"/>
        </w:rPr>
        <w:t xml:space="preserve">P. </w:t>
      </w:r>
      <w:r w:rsidR="00B55D73">
        <w:rPr>
          <w:rFonts w:eastAsiaTheme="minorEastAsia"/>
          <w:lang w:eastAsia="zh-CN"/>
        </w:rPr>
        <w:t>As f</w:t>
      </w:r>
      <w:r w:rsidR="002C345C">
        <w:rPr>
          <w:rFonts w:eastAsiaTheme="minorEastAsia"/>
          <w:lang w:eastAsia="zh-CN"/>
        </w:rPr>
        <w:t>urther</w:t>
      </w:r>
      <w:r w:rsidR="00B55D73">
        <w:rPr>
          <w:rFonts w:eastAsiaTheme="minorEastAsia"/>
          <w:lang w:eastAsia="zh-CN"/>
        </w:rPr>
        <w:t xml:space="preserve"> step</w:t>
      </w:r>
      <w:r w:rsidR="002C345C">
        <w:rPr>
          <w:rFonts w:eastAsiaTheme="minorEastAsia"/>
          <w:lang w:eastAsia="zh-CN"/>
        </w:rPr>
        <w:t xml:space="preserve">, the LR measurement periodicity </w:t>
      </w:r>
      <w:r w:rsidR="00B55D73">
        <w:rPr>
          <w:rFonts w:eastAsiaTheme="minorEastAsia"/>
          <w:lang w:eastAsia="zh-CN"/>
        </w:rPr>
        <w:t>will be</w:t>
      </w:r>
      <w:r w:rsidR="002C345C">
        <w:rPr>
          <w:rFonts w:eastAsiaTheme="minorEastAsia"/>
          <w:lang w:eastAsia="zh-CN"/>
        </w:rPr>
        <w:t xml:space="preserve"> introduced. </w:t>
      </w:r>
      <w:bookmarkStart w:id="5" w:name="_Hlk166233846"/>
      <w:r w:rsidR="00B55D73">
        <w:rPr>
          <w:rFonts w:eastAsiaTheme="minorEastAsia"/>
          <w:lang w:eastAsia="zh-CN"/>
        </w:rPr>
        <w:t>Set of</w:t>
      </w:r>
      <w:r w:rsidR="002C345C">
        <w:rPr>
          <w:rFonts w:eastAsiaTheme="minorEastAsia"/>
          <w:lang w:eastAsia="zh-CN"/>
        </w:rPr>
        <w:t xml:space="preserve"> combination</w:t>
      </w:r>
      <w:r w:rsidR="00B55D73">
        <w:rPr>
          <w:rFonts w:eastAsiaTheme="minorEastAsia"/>
          <w:lang w:eastAsia="zh-CN"/>
        </w:rPr>
        <w:t>s</w:t>
      </w:r>
      <w:r w:rsidR="002C345C">
        <w:rPr>
          <w:rFonts w:eastAsiaTheme="minorEastAsia"/>
          <w:lang w:eastAsia="zh-CN"/>
        </w:rPr>
        <w:t xml:space="preserve"> of LR/MR measurement</w:t>
      </w:r>
      <w:r w:rsidR="00B55D73">
        <w:rPr>
          <w:rFonts w:eastAsiaTheme="minorEastAsia"/>
          <w:lang w:eastAsia="zh-CN"/>
        </w:rPr>
        <w:t xml:space="preserve"> periodicities then</w:t>
      </w:r>
      <w:r w:rsidR="002C345C">
        <w:rPr>
          <w:rFonts w:eastAsiaTheme="minorEastAsia"/>
          <w:lang w:eastAsia="zh-CN"/>
        </w:rPr>
        <w:t xml:space="preserve"> should be introduced</w:t>
      </w:r>
      <w:bookmarkEnd w:id="5"/>
      <w:r w:rsidR="00B55D73">
        <w:rPr>
          <w:rFonts w:eastAsiaTheme="minorEastAsia"/>
          <w:lang w:eastAsia="zh-CN"/>
        </w:rPr>
        <w:t xml:space="preserve"> to realize the power saving</w:t>
      </w:r>
      <w:r w:rsidR="002C345C">
        <w:rPr>
          <w:rFonts w:eastAsiaTheme="minorEastAsia"/>
          <w:lang w:eastAsia="zh-CN"/>
        </w:rPr>
        <w:t xml:space="preserve">.  </w:t>
      </w:r>
    </w:p>
    <w:p w14:paraId="4CC83B80" w14:textId="532A5651" w:rsidR="006A6875" w:rsidRPr="00B55D73" w:rsidRDefault="006A6875" w:rsidP="00CC5ED1">
      <w:pPr>
        <w:pStyle w:val="a0"/>
        <w:spacing w:beforeLines="50" w:before="120" w:afterLines="50"/>
        <w:rPr>
          <w:rFonts w:eastAsiaTheme="minorEastAsia"/>
          <w:szCs w:val="20"/>
          <w:lang w:eastAsia="zh-CN"/>
        </w:rPr>
      </w:pPr>
    </w:p>
    <w:p w14:paraId="5ABCFC8E" w14:textId="4D42F563" w:rsidR="008D14E0" w:rsidRPr="008D14E0" w:rsidRDefault="002C345C" w:rsidP="00CC5ED1">
      <w:pPr>
        <w:pStyle w:val="a0"/>
        <w:numPr>
          <w:ilvl w:val="0"/>
          <w:numId w:val="8"/>
        </w:numPr>
        <w:spacing w:beforeLines="50" w:before="120" w:afterLines="50"/>
        <w:rPr>
          <w:rFonts w:eastAsiaTheme="minorEastAsia"/>
          <w:b/>
          <w:i/>
          <w:szCs w:val="20"/>
          <w:lang w:eastAsia="zh-CN"/>
        </w:rPr>
      </w:pPr>
      <w:r w:rsidRPr="002C345C">
        <w:rPr>
          <w:rFonts w:eastAsiaTheme="minorEastAsia"/>
          <w:b/>
          <w:i/>
          <w:szCs w:val="20"/>
          <w:lang w:eastAsia="zh-CN"/>
        </w:rPr>
        <w:t>When the UE starts LP-WUS monitoring and stops the legacy paging monitoring,</w:t>
      </w:r>
      <w:r>
        <w:rPr>
          <w:rFonts w:eastAsiaTheme="minorEastAsia"/>
          <w:b/>
          <w:i/>
          <w:szCs w:val="20"/>
          <w:lang w:eastAsia="zh-CN"/>
        </w:rPr>
        <w:t xml:space="preserve"> </w:t>
      </w:r>
      <w:r w:rsidR="00B55D73">
        <w:rPr>
          <w:rFonts w:eastAsiaTheme="minorEastAsia"/>
          <w:b/>
          <w:i/>
          <w:szCs w:val="20"/>
          <w:lang w:eastAsia="zh-CN"/>
        </w:rPr>
        <w:t>se</w:t>
      </w:r>
      <w:r w:rsidR="00B55D73" w:rsidRPr="00B55D73">
        <w:rPr>
          <w:rFonts w:eastAsiaTheme="minorEastAsia"/>
          <w:b/>
          <w:i/>
          <w:szCs w:val="20"/>
          <w:lang w:eastAsia="zh-CN"/>
        </w:rPr>
        <w:t>t of combinations of LR/MR measurement periodicities</w:t>
      </w:r>
      <w:r w:rsidRPr="002C345C">
        <w:rPr>
          <w:rFonts w:eastAsiaTheme="minorEastAsia"/>
          <w:b/>
          <w:i/>
          <w:szCs w:val="20"/>
          <w:lang w:eastAsia="zh-CN"/>
        </w:rPr>
        <w:t xml:space="preserve"> should be </w:t>
      </w:r>
      <w:r w:rsidR="001E076C" w:rsidRPr="002C345C">
        <w:rPr>
          <w:rFonts w:eastAsiaTheme="minorEastAsia"/>
          <w:b/>
          <w:i/>
          <w:szCs w:val="20"/>
          <w:lang w:eastAsia="zh-CN"/>
        </w:rPr>
        <w:t>introduced</w:t>
      </w:r>
      <w:r w:rsidR="001E076C">
        <w:rPr>
          <w:rFonts w:eastAsiaTheme="minorEastAsia"/>
          <w:b/>
          <w:i/>
          <w:szCs w:val="20"/>
          <w:lang w:eastAsia="zh-CN"/>
        </w:rPr>
        <w:t>.</w:t>
      </w:r>
    </w:p>
    <w:p w14:paraId="6C619289" w14:textId="4D35CBCF" w:rsidR="003F415B" w:rsidRDefault="003F415B" w:rsidP="00CC5ED1">
      <w:pPr>
        <w:pStyle w:val="a0"/>
        <w:spacing w:beforeLines="50" w:before="120" w:afterLines="50"/>
        <w:rPr>
          <w:rFonts w:eastAsiaTheme="minorEastAsia"/>
          <w:lang w:eastAsia="zh-CN"/>
        </w:rPr>
      </w:pPr>
    </w:p>
    <w:p w14:paraId="48AF51BE" w14:textId="32784F7B" w:rsidR="000A7A15" w:rsidRPr="00DC0C6A" w:rsidRDefault="000A7A15" w:rsidP="000A7A15">
      <w:pPr>
        <w:pStyle w:val="20"/>
        <w:numPr>
          <w:ilvl w:val="1"/>
          <w:numId w:val="9"/>
        </w:numPr>
        <w:spacing w:after="120"/>
        <w:rPr>
          <w:rFonts w:eastAsiaTheme="minorEastAsia"/>
          <w:szCs w:val="20"/>
        </w:rPr>
      </w:pPr>
      <w:r>
        <w:rPr>
          <w:rFonts w:eastAsiaTheme="minorEastAsia"/>
          <w:szCs w:val="20"/>
        </w:rPr>
        <w:t>UE</w:t>
      </w:r>
      <w:r w:rsidR="0086651F">
        <w:rPr>
          <w:rFonts w:eastAsiaTheme="minorEastAsia"/>
          <w:szCs w:val="20"/>
        </w:rPr>
        <w:t xml:space="preserve"> behavior after receiving LP-WUS</w:t>
      </w:r>
    </w:p>
    <w:tbl>
      <w:tblPr>
        <w:tblStyle w:val="aa"/>
        <w:tblW w:w="0" w:type="auto"/>
        <w:tblLook w:val="04A0" w:firstRow="1" w:lastRow="0" w:firstColumn="1" w:lastColumn="0" w:noHBand="0" w:noVBand="1"/>
      </w:tblPr>
      <w:tblGrid>
        <w:gridCol w:w="9736"/>
      </w:tblGrid>
      <w:tr w:rsidR="0086651F" w14:paraId="0275EB3C" w14:textId="77777777" w:rsidTr="0086651F">
        <w:tc>
          <w:tcPr>
            <w:tcW w:w="9736" w:type="dxa"/>
          </w:tcPr>
          <w:p w14:paraId="21B02C14" w14:textId="1E002AB6" w:rsidR="00805635" w:rsidRPr="00805635" w:rsidRDefault="00805635" w:rsidP="00805635">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790E680A" w14:textId="68B245D5" w:rsidR="0086651F" w:rsidRPr="002A5EBA" w:rsidRDefault="0086651F" w:rsidP="0086651F">
            <w:pPr>
              <w:snapToGrid w:val="0"/>
              <w:rPr>
                <w:b/>
                <w:bCs/>
                <w:szCs w:val="20"/>
                <w:highlight w:val="green"/>
                <w:lang w:eastAsia="zh-CN" w:bidi="ar"/>
              </w:rPr>
            </w:pPr>
            <w:r w:rsidRPr="002A5EBA">
              <w:rPr>
                <w:b/>
                <w:bCs/>
                <w:szCs w:val="20"/>
                <w:highlight w:val="green"/>
                <w:lang w:eastAsia="zh-CN" w:bidi="ar"/>
              </w:rPr>
              <w:t>Agreement</w:t>
            </w:r>
          </w:p>
          <w:p w14:paraId="40F388AB" w14:textId="77777777" w:rsidR="0086651F" w:rsidRDefault="0086651F" w:rsidP="0086651F">
            <w:pPr>
              <w:snapToGrid w:val="0"/>
              <w:rPr>
                <w:szCs w:val="20"/>
              </w:rPr>
            </w:pPr>
            <w:r w:rsidRPr="002A5EBA">
              <w:rPr>
                <w:szCs w:val="20"/>
              </w:rPr>
              <w:t xml:space="preserve">For the case where a UE supports PEI and PEI is configured by the </w:t>
            </w:r>
            <w:proofErr w:type="spellStart"/>
            <w:r w:rsidRPr="002A5EBA">
              <w:rPr>
                <w:szCs w:val="20"/>
              </w:rPr>
              <w:t>gNB</w:t>
            </w:r>
            <w:proofErr w:type="spellEnd"/>
            <w:r w:rsidRPr="002A5EBA">
              <w:rPr>
                <w:szCs w:val="20"/>
              </w:rPr>
              <w:t>, after the UE receives LP-WUS indicating wake-up, it is up to UE implementation whether to monitor PEI or not.</w:t>
            </w:r>
          </w:p>
          <w:p w14:paraId="59CEE09C" w14:textId="77777777" w:rsidR="003F2996" w:rsidRPr="002A5EBA" w:rsidRDefault="003F2996" w:rsidP="003F2996">
            <w:pPr>
              <w:snapToGrid w:val="0"/>
              <w:rPr>
                <w:b/>
                <w:bCs/>
                <w:szCs w:val="20"/>
                <w:highlight w:val="green"/>
                <w:lang w:eastAsia="zh-CN" w:bidi="ar"/>
              </w:rPr>
            </w:pPr>
            <w:r w:rsidRPr="002A5EBA">
              <w:rPr>
                <w:b/>
                <w:bCs/>
                <w:szCs w:val="20"/>
                <w:highlight w:val="green"/>
                <w:lang w:eastAsia="zh-CN" w:bidi="ar"/>
              </w:rPr>
              <w:t>Agreement</w:t>
            </w:r>
          </w:p>
          <w:p w14:paraId="708BAE5D" w14:textId="77777777" w:rsidR="003F2996" w:rsidRPr="002A5EBA" w:rsidRDefault="003F2996" w:rsidP="003F2996">
            <w:pPr>
              <w:snapToGrid w:val="0"/>
              <w:rPr>
                <w:szCs w:val="20"/>
              </w:rPr>
            </w:pPr>
            <w:r w:rsidRPr="002A5EBA">
              <w:rPr>
                <w:szCs w:val="20"/>
              </w:rPr>
              <w:t>It is supported that the UE monitors the legacy PO after receiving LP-WUS indicating wake-up.</w:t>
            </w:r>
          </w:p>
          <w:p w14:paraId="363DF893" w14:textId="63EA56E4" w:rsidR="003F2996" w:rsidRPr="003F2996" w:rsidRDefault="003F2996" w:rsidP="0086651F">
            <w:pPr>
              <w:pStyle w:val="af8"/>
              <w:numPr>
                <w:ilvl w:val="0"/>
                <w:numId w:val="25"/>
              </w:numPr>
              <w:snapToGrid w:val="0"/>
              <w:spacing w:line="259" w:lineRule="auto"/>
              <w:ind w:firstLineChars="0"/>
              <w:rPr>
                <w:rFonts w:ascii="Times New Roman" w:hAnsi="Times New Roman"/>
                <w:sz w:val="20"/>
                <w:szCs w:val="20"/>
              </w:rPr>
            </w:pPr>
            <w:r w:rsidRPr="002A5EBA">
              <w:rPr>
                <w:rFonts w:ascii="Times New Roman" w:hAnsi="Times New Roman"/>
                <w:sz w:val="20"/>
                <w:szCs w:val="20"/>
              </w:rPr>
              <w:t>FFS: support of UE monitoring dynamic PO</w:t>
            </w:r>
          </w:p>
        </w:tc>
      </w:tr>
    </w:tbl>
    <w:p w14:paraId="1C0F1BFD" w14:textId="1DA41025" w:rsidR="00A47401" w:rsidRDefault="00A47401" w:rsidP="00A47401">
      <w:pPr>
        <w:pStyle w:val="a0"/>
        <w:spacing w:beforeLines="50" w:before="120" w:afterLines="50"/>
        <w:rPr>
          <w:rFonts w:eastAsiaTheme="minorEastAsia"/>
          <w:lang w:eastAsia="zh-CN"/>
        </w:rPr>
      </w:pPr>
      <w:r>
        <w:rPr>
          <w:rFonts w:eastAsiaTheme="minorEastAsia"/>
          <w:lang w:eastAsia="zh-CN"/>
        </w:rPr>
        <w:t xml:space="preserve">The above agreements were achieved in RAN1#116 meeting [3] </w:t>
      </w:r>
      <w:r w:rsidR="007D2BDD">
        <w:rPr>
          <w:rFonts w:eastAsiaTheme="minorEastAsia"/>
          <w:lang w:eastAsia="zh-CN"/>
        </w:rPr>
        <w:t>for the UE behavior after receiving LP-WUS.</w:t>
      </w:r>
      <w:r w:rsidR="00542409">
        <w:rPr>
          <w:rFonts w:eastAsiaTheme="minorEastAsia"/>
          <w:lang w:eastAsia="zh-CN"/>
        </w:rPr>
        <w:t xml:space="preserve"> It is up to UE implementation whether to monitor PEI or not after indicated by LP-WUS. After the MR is woken up, the MR is monitoring legacy PO. If there is no paging to be transmitted to the MR, or if the UE/MR is false alarmed by the LP-WUS, </w:t>
      </w:r>
      <w:r w:rsidR="00724FD2">
        <w:rPr>
          <w:rFonts w:eastAsiaTheme="minorEastAsia"/>
          <w:lang w:eastAsia="zh-CN"/>
        </w:rPr>
        <w:t xml:space="preserve">MR is wasting its power for monitoring PO. Some mechanism can be studied to </w:t>
      </w:r>
      <w:r w:rsidR="000E2617">
        <w:rPr>
          <w:rFonts w:eastAsiaTheme="minorEastAsia"/>
          <w:lang w:eastAsia="zh-CN"/>
        </w:rPr>
        <w:t>switch</w:t>
      </w:r>
      <w:r w:rsidR="00724FD2">
        <w:rPr>
          <w:rFonts w:eastAsiaTheme="minorEastAsia"/>
          <w:lang w:eastAsia="zh-CN"/>
        </w:rPr>
        <w:t xml:space="preserve"> MR back to sleep if it is false alarmed</w:t>
      </w:r>
      <w:r w:rsidR="00985067">
        <w:rPr>
          <w:rFonts w:eastAsiaTheme="minorEastAsia"/>
          <w:lang w:eastAsia="zh-CN"/>
        </w:rPr>
        <w:t xml:space="preserve"> for the purpose of power saving.</w:t>
      </w:r>
    </w:p>
    <w:p w14:paraId="3A0C1BBB" w14:textId="60B31CE0" w:rsidR="00C42B23" w:rsidRDefault="009533F3" w:rsidP="00A47401">
      <w:pPr>
        <w:pStyle w:val="a0"/>
        <w:spacing w:beforeLines="50" w:before="120" w:afterLines="50"/>
        <w:rPr>
          <w:rFonts w:eastAsiaTheme="minorEastAsia"/>
          <w:lang w:eastAsia="zh-CN"/>
        </w:rPr>
      </w:pPr>
      <w:r>
        <w:rPr>
          <w:rFonts w:eastAsiaTheme="minorEastAsia"/>
          <w:lang w:eastAsia="zh-CN"/>
        </w:rPr>
        <w:t>It was also discussed whether to support monitoring dynamic PO. First of all, the definition of dynamic PO should be clearly defined. One definition is to introduce extra PO as the dynamic PO in addition to legacy configured PO. Another definition is that by maintaining the legacy configured PO, the MR can monitor the nearest PO as the dynamic PO if its expected corresponding PO is not arrived.</w:t>
      </w:r>
      <w:r w:rsidR="003868D2">
        <w:rPr>
          <w:rFonts w:eastAsiaTheme="minorEastAsia"/>
          <w:lang w:eastAsia="zh-CN"/>
        </w:rPr>
        <w:t xml:space="preserve"> However, it seems like such dynamic PO is not necessary. LP-WUS and PO are all scheduled by </w:t>
      </w:r>
      <w:proofErr w:type="spellStart"/>
      <w:r w:rsidR="003868D2">
        <w:rPr>
          <w:rFonts w:eastAsiaTheme="minorEastAsia"/>
          <w:lang w:eastAsia="zh-CN"/>
        </w:rPr>
        <w:t>gNB</w:t>
      </w:r>
      <w:proofErr w:type="spellEnd"/>
      <w:r w:rsidR="003868D2">
        <w:rPr>
          <w:rFonts w:eastAsiaTheme="minorEastAsia"/>
          <w:lang w:eastAsia="zh-CN"/>
        </w:rPr>
        <w:t xml:space="preserve">, and the ramp-up time is well known by </w:t>
      </w:r>
      <w:proofErr w:type="spellStart"/>
      <w:r w:rsidR="003868D2">
        <w:rPr>
          <w:rFonts w:eastAsiaTheme="minorEastAsia"/>
          <w:lang w:eastAsia="zh-CN"/>
        </w:rPr>
        <w:t>gNB</w:t>
      </w:r>
      <w:proofErr w:type="spellEnd"/>
      <w:r w:rsidR="003868D2">
        <w:rPr>
          <w:rFonts w:eastAsiaTheme="minorEastAsia"/>
          <w:lang w:eastAsia="zh-CN"/>
        </w:rPr>
        <w:t xml:space="preserve"> as well</w:t>
      </w:r>
      <w:r w:rsidR="006F0B9D">
        <w:rPr>
          <w:rFonts w:eastAsiaTheme="minorEastAsia"/>
          <w:lang w:eastAsia="zh-CN"/>
        </w:rPr>
        <w:t xml:space="preserve">. It can be up to </w:t>
      </w:r>
      <w:proofErr w:type="spellStart"/>
      <w:r w:rsidR="006F0B9D">
        <w:rPr>
          <w:rFonts w:eastAsiaTheme="minorEastAsia"/>
          <w:lang w:eastAsia="zh-CN"/>
        </w:rPr>
        <w:t>gNB’s</w:t>
      </w:r>
      <w:proofErr w:type="spellEnd"/>
      <w:r w:rsidR="006F0B9D">
        <w:rPr>
          <w:rFonts w:eastAsiaTheme="minorEastAsia"/>
          <w:lang w:eastAsia="zh-CN"/>
        </w:rPr>
        <w:t xml:space="preserve"> implementation/scheduling to </w:t>
      </w:r>
      <w:r w:rsidR="006428C2">
        <w:rPr>
          <w:rFonts w:eastAsiaTheme="minorEastAsia"/>
          <w:lang w:eastAsia="zh-CN"/>
        </w:rPr>
        <w:t>avoid</w:t>
      </w:r>
      <w:r w:rsidR="006F0B9D">
        <w:rPr>
          <w:rFonts w:eastAsiaTheme="minorEastAsia"/>
          <w:lang w:eastAsia="zh-CN"/>
        </w:rPr>
        <w:t xml:space="preserve"> the gap between LP-WUS and the corresponding PO is too long </w:t>
      </w:r>
      <w:r w:rsidR="006428C2">
        <w:rPr>
          <w:rFonts w:eastAsiaTheme="minorEastAsia"/>
          <w:lang w:eastAsia="zh-CN"/>
        </w:rPr>
        <w:t>to wait and consume extra power.</w:t>
      </w:r>
      <w:r w:rsidR="00E13426">
        <w:rPr>
          <w:rFonts w:eastAsiaTheme="minorEastAsia"/>
          <w:lang w:eastAsia="zh-CN"/>
        </w:rPr>
        <w:t xml:space="preserve"> To introduce dynamic PO leads to higher paging overhead and more monitoring occasions, or each PO has to contain extra information in order be as a dynamic PO.</w:t>
      </w:r>
    </w:p>
    <w:p w14:paraId="45E364EC" w14:textId="21EFB172" w:rsidR="000E2617" w:rsidRDefault="000E2617" w:rsidP="000E261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mechanism to switch MR back to sleep when it is w</w:t>
      </w:r>
      <w:r w:rsidR="006F3F34">
        <w:rPr>
          <w:rFonts w:eastAsiaTheme="minorEastAsia"/>
          <w:b/>
          <w:i/>
          <w:szCs w:val="20"/>
          <w:lang w:eastAsia="zh-CN"/>
        </w:rPr>
        <w:t>a</w:t>
      </w:r>
      <w:r>
        <w:rPr>
          <w:rFonts w:eastAsiaTheme="minorEastAsia"/>
          <w:b/>
          <w:i/>
          <w:szCs w:val="20"/>
          <w:lang w:eastAsia="zh-CN"/>
        </w:rPr>
        <w:t>ken</w:t>
      </w:r>
      <w:r w:rsidR="00273C97">
        <w:rPr>
          <w:rFonts w:eastAsiaTheme="minorEastAsia"/>
          <w:b/>
          <w:i/>
          <w:szCs w:val="20"/>
          <w:lang w:eastAsia="zh-CN"/>
        </w:rPr>
        <w:t>ed</w:t>
      </w:r>
      <w:r>
        <w:rPr>
          <w:rFonts w:eastAsiaTheme="minorEastAsia"/>
          <w:b/>
          <w:i/>
          <w:szCs w:val="20"/>
          <w:lang w:eastAsia="zh-CN"/>
        </w:rPr>
        <w:t xml:space="preserve"> </w:t>
      </w:r>
      <w:r w:rsidR="00273C97">
        <w:rPr>
          <w:rFonts w:eastAsiaTheme="minorEastAsia"/>
          <w:b/>
          <w:i/>
          <w:szCs w:val="20"/>
          <w:lang w:eastAsia="zh-CN"/>
        </w:rPr>
        <w:t xml:space="preserve">up </w:t>
      </w:r>
      <w:r>
        <w:rPr>
          <w:rFonts w:eastAsiaTheme="minorEastAsia"/>
          <w:b/>
          <w:i/>
          <w:szCs w:val="20"/>
          <w:lang w:eastAsia="zh-CN"/>
        </w:rPr>
        <w:t>by false alarm.</w:t>
      </w:r>
    </w:p>
    <w:p w14:paraId="37C593DE" w14:textId="3A5F6866" w:rsidR="0069441B" w:rsidRPr="008D14E0" w:rsidRDefault="0069441B" w:rsidP="000E26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 xml:space="preserve">ynamic PO is not supported and the </w:t>
      </w:r>
      <w:r w:rsidR="009D613A">
        <w:rPr>
          <w:rFonts w:eastAsiaTheme="minorEastAsia"/>
          <w:b/>
          <w:i/>
          <w:szCs w:val="20"/>
          <w:lang w:eastAsia="zh-CN"/>
        </w:rPr>
        <w:t xml:space="preserve">power saving gain can be up to </w:t>
      </w:r>
      <w:proofErr w:type="spellStart"/>
      <w:r w:rsidR="009D613A">
        <w:rPr>
          <w:rFonts w:eastAsiaTheme="minorEastAsia"/>
          <w:b/>
          <w:i/>
          <w:szCs w:val="20"/>
          <w:lang w:eastAsia="zh-CN"/>
        </w:rPr>
        <w:t>gNB’s</w:t>
      </w:r>
      <w:proofErr w:type="spellEnd"/>
      <w:r w:rsidR="009D613A">
        <w:rPr>
          <w:rFonts w:eastAsiaTheme="minorEastAsia"/>
          <w:b/>
          <w:i/>
          <w:szCs w:val="20"/>
          <w:lang w:eastAsia="zh-CN"/>
        </w:rPr>
        <w:t xml:space="preserve"> implementation for scheduling.</w:t>
      </w:r>
    </w:p>
    <w:p w14:paraId="7C8725E7" w14:textId="77777777" w:rsidR="0086651F" w:rsidRPr="000A7A15" w:rsidRDefault="0086651F" w:rsidP="00CC5ED1">
      <w:pPr>
        <w:pStyle w:val="a0"/>
        <w:spacing w:beforeLines="50" w:before="120" w:afterLines="50"/>
        <w:rPr>
          <w:rFonts w:eastAsiaTheme="minorEastAsia"/>
          <w:lang w:eastAsia="zh-CN"/>
        </w:rPr>
      </w:pPr>
    </w:p>
    <w:p w14:paraId="5DF482DF" w14:textId="16E5BEE6" w:rsidR="007A70AA" w:rsidRPr="00DC0C6A" w:rsidRDefault="00BD6D58" w:rsidP="007A70AA">
      <w:pPr>
        <w:pStyle w:val="20"/>
        <w:numPr>
          <w:ilvl w:val="1"/>
          <w:numId w:val="9"/>
        </w:numPr>
        <w:spacing w:after="120"/>
        <w:rPr>
          <w:rFonts w:eastAsiaTheme="minorEastAsia"/>
          <w:szCs w:val="20"/>
        </w:rPr>
      </w:pPr>
      <w:r>
        <w:rPr>
          <w:rFonts w:eastAsiaTheme="minorEastAsia" w:hint="eastAsia"/>
          <w:szCs w:val="20"/>
        </w:rPr>
        <w:t>L</w:t>
      </w:r>
      <w:r>
        <w:rPr>
          <w:rFonts w:eastAsiaTheme="minorEastAsia"/>
          <w:szCs w:val="20"/>
        </w:rPr>
        <w:t xml:space="preserve">P-WUS </w:t>
      </w:r>
      <w:r w:rsidR="00670290">
        <w:rPr>
          <w:rFonts w:eastAsiaTheme="minorEastAsia"/>
          <w:szCs w:val="20"/>
        </w:rPr>
        <w:t xml:space="preserve">payload size and </w:t>
      </w:r>
      <w:r>
        <w:rPr>
          <w:rFonts w:eastAsiaTheme="minorEastAsia"/>
          <w:szCs w:val="20"/>
        </w:rPr>
        <w:t>content</w:t>
      </w:r>
    </w:p>
    <w:tbl>
      <w:tblPr>
        <w:tblStyle w:val="aa"/>
        <w:tblW w:w="0" w:type="auto"/>
        <w:tblLook w:val="04A0" w:firstRow="1" w:lastRow="0" w:firstColumn="1" w:lastColumn="0" w:noHBand="0" w:noVBand="1"/>
      </w:tblPr>
      <w:tblGrid>
        <w:gridCol w:w="9736"/>
      </w:tblGrid>
      <w:tr w:rsidR="00872EFF" w14:paraId="13578AF7" w14:textId="77777777" w:rsidTr="00872EFF">
        <w:tc>
          <w:tcPr>
            <w:tcW w:w="9736" w:type="dxa"/>
          </w:tcPr>
          <w:p w14:paraId="3789E74F" w14:textId="1D28278F" w:rsidR="002E4158" w:rsidRPr="00805635" w:rsidRDefault="002E4158" w:rsidP="002E4158">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w:t>
            </w:r>
            <w:r>
              <w:rPr>
                <w:rFonts w:eastAsiaTheme="minorEastAsia"/>
                <w:b/>
                <w:bCs/>
                <w:szCs w:val="20"/>
                <w:lang w:eastAsia="zh-CN" w:bidi="ar"/>
              </w:rPr>
              <w:t>7</w:t>
            </w:r>
          </w:p>
          <w:p w14:paraId="401FEA5F" w14:textId="29F745D9" w:rsidR="002E4158" w:rsidRPr="00FC1D2A" w:rsidRDefault="002E4158" w:rsidP="002E4158">
            <w:pPr>
              <w:rPr>
                <w:b/>
                <w:bCs/>
                <w:szCs w:val="20"/>
                <w:lang w:eastAsia="x-none"/>
              </w:rPr>
            </w:pPr>
            <w:r w:rsidRPr="00FC1D2A">
              <w:rPr>
                <w:b/>
                <w:bCs/>
                <w:szCs w:val="20"/>
                <w:highlight w:val="green"/>
                <w:lang w:eastAsia="x-none"/>
              </w:rPr>
              <w:t>Agreement</w:t>
            </w:r>
          </w:p>
          <w:p w14:paraId="236F2697" w14:textId="77777777" w:rsidR="002E4158" w:rsidRPr="00FC1D2A" w:rsidRDefault="002E4158" w:rsidP="002E4158">
            <w:pPr>
              <w:rPr>
                <w:szCs w:val="20"/>
              </w:rPr>
            </w:pPr>
            <w:r w:rsidRPr="00FC1D2A">
              <w:rPr>
                <w:szCs w:val="20"/>
              </w:rPr>
              <w:t>For idle/inactive mode, the maximum number of information bits (excluding CRC) in a LP-WUS is Z, where Z &lt;= [8 or 16].</w:t>
            </w:r>
          </w:p>
          <w:p w14:paraId="7A282DCB" w14:textId="77777777" w:rsidR="002E4158" w:rsidRPr="00FC1D2A" w:rsidRDefault="002E4158" w:rsidP="002E4158">
            <w:pPr>
              <w:pStyle w:val="af8"/>
              <w:numPr>
                <w:ilvl w:val="0"/>
                <w:numId w:val="36"/>
              </w:numPr>
              <w:ind w:firstLineChars="0"/>
              <w:rPr>
                <w:rFonts w:ascii="Times New Roman" w:eastAsiaTheme="minorEastAsia" w:hAnsi="Times New Roman" w:cs="Times New Roman"/>
                <w:sz w:val="20"/>
                <w:szCs w:val="20"/>
              </w:rPr>
            </w:pPr>
            <w:r w:rsidRPr="00FC1D2A">
              <w:rPr>
                <w:rFonts w:ascii="Times New Roman" w:hAnsi="Times New Roman" w:cs="Times New Roman"/>
                <w:sz w:val="20"/>
                <w:szCs w:val="20"/>
              </w:rPr>
              <w:t>FFS the exact value of Z</w:t>
            </w:r>
          </w:p>
          <w:p w14:paraId="7271B4C3" w14:textId="77777777" w:rsidR="002E4158" w:rsidRPr="00FC1D2A" w:rsidRDefault="002E4158" w:rsidP="002E4158">
            <w:pPr>
              <w:pStyle w:val="a0"/>
              <w:spacing w:after="0"/>
              <w:rPr>
                <w:szCs w:val="20"/>
              </w:rPr>
            </w:pPr>
          </w:p>
          <w:p w14:paraId="0F308BF6" w14:textId="77777777" w:rsidR="002E4158" w:rsidRPr="00FC1D2A" w:rsidRDefault="002E4158" w:rsidP="002E4158">
            <w:pPr>
              <w:rPr>
                <w:b/>
                <w:bCs/>
                <w:szCs w:val="20"/>
                <w:lang w:eastAsia="x-none"/>
              </w:rPr>
            </w:pPr>
            <w:r w:rsidRPr="00FC1D2A">
              <w:rPr>
                <w:b/>
                <w:bCs/>
                <w:szCs w:val="20"/>
                <w:highlight w:val="green"/>
                <w:lang w:eastAsia="x-none"/>
              </w:rPr>
              <w:t>Agreement</w:t>
            </w:r>
          </w:p>
          <w:p w14:paraId="54761E3A" w14:textId="77777777" w:rsidR="002E4158" w:rsidRPr="00FC1D2A" w:rsidRDefault="002E4158" w:rsidP="002E4158">
            <w:pPr>
              <w:rPr>
                <w:szCs w:val="20"/>
              </w:rPr>
            </w:pPr>
            <w:r w:rsidRPr="00FC1D2A">
              <w:rPr>
                <w:szCs w:val="20"/>
              </w:rPr>
              <w:t>For idle/inactive mode, the maximum number of subgroups per PO is X, where 8 &lt;= X &lt;= 256.</w:t>
            </w:r>
          </w:p>
          <w:p w14:paraId="52728A4F" w14:textId="77777777" w:rsidR="002E4158" w:rsidRPr="00FC1D2A" w:rsidRDefault="002E4158" w:rsidP="002E4158">
            <w:pPr>
              <w:pStyle w:val="af8"/>
              <w:numPr>
                <w:ilvl w:val="0"/>
                <w:numId w:val="36"/>
              </w:numPr>
              <w:ind w:firstLineChars="0"/>
              <w:rPr>
                <w:rFonts w:ascii="Times New Roman" w:hAnsi="Times New Roman" w:cs="Times New Roman"/>
                <w:sz w:val="20"/>
                <w:szCs w:val="20"/>
              </w:rPr>
            </w:pPr>
            <w:r w:rsidRPr="00FC1D2A">
              <w:rPr>
                <w:rFonts w:ascii="Times New Roman" w:hAnsi="Times New Roman" w:cs="Times New Roman"/>
                <w:sz w:val="20"/>
                <w:szCs w:val="20"/>
              </w:rPr>
              <w:t>FFS the exact value of X.</w:t>
            </w:r>
          </w:p>
          <w:p w14:paraId="079C5438" w14:textId="7EDEB057" w:rsidR="00872EFF" w:rsidRPr="00872EFF" w:rsidRDefault="00872EFF" w:rsidP="00872EFF">
            <w:pPr>
              <w:pStyle w:val="B2"/>
              <w:spacing w:after="120"/>
            </w:pPr>
          </w:p>
        </w:tc>
      </w:tr>
    </w:tbl>
    <w:p w14:paraId="04E05705" w14:textId="4CE44BAA" w:rsidR="000A0CBE" w:rsidRDefault="00346DE9" w:rsidP="005E5ABD">
      <w:pPr>
        <w:pStyle w:val="a0"/>
        <w:spacing w:beforeLines="50" w:before="120" w:afterLines="50"/>
        <w:rPr>
          <w:rFonts w:eastAsiaTheme="minorEastAsia"/>
          <w:lang w:eastAsia="zh-CN"/>
        </w:rPr>
      </w:pPr>
      <w:r>
        <w:rPr>
          <w:rFonts w:eastAsiaTheme="minorEastAsia"/>
          <w:szCs w:val="20"/>
          <w:lang w:eastAsia="zh-CN"/>
        </w:rPr>
        <w:t>T</w:t>
      </w:r>
      <w:r w:rsidR="003503C6">
        <w:rPr>
          <w:rFonts w:eastAsiaTheme="minorEastAsia"/>
          <w:szCs w:val="20"/>
          <w:lang w:eastAsia="zh-CN"/>
        </w:rPr>
        <w:t>he content of LP-WUS should consider the following candidates.</w:t>
      </w:r>
      <w:r w:rsidR="005E5ABD">
        <w:rPr>
          <w:rFonts w:eastAsiaTheme="minorEastAsia" w:hint="eastAsia"/>
          <w:szCs w:val="20"/>
          <w:lang w:eastAsia="zh-CN"/>
        </w:rPr>
        <w:t xml:space="preserve"> </w:t>
      </w:r>
      <w:r w:rsidR="0009548E">
        <w:rPr>
          <w:rFonts w:eastAsiaTheme="minorEastAsia"/>
          <w:lang w:eastAsia="zh-CN"/>
        </w:rPr>
        <w:t>Targeted UE(s) information</w:t>
      </w:r>
      <w:r w:rsidR="00032388">
        <w:rPr>
          <w:rFonts w:eastAsiaTheme="minorEastAsia"/>
          <w:lang w:eastAsia="zh-CN"/>
        </w:rPr>
        <w:t xml:space="preserve"> is contained in LP-WUS and received by LP-WUR to indicate UE to turn on MR to receive the upcoming paging information.</w:t>
      </w:r>
      <w:r w:rsidR="00885849">
        <w:rPr>
          <w:rFonts w:eastAsiaTheme="minorEastAsia"/>
          <w:lang w:eastAsia="zh-CN"/>
        </w:rPr>
        <w:t xml:space="preserve"> From UE’s </w:t>
      </w:r>
      <w:r w:rsidR="00885849">
        <w:rPr>
          <w:rFonts w:eastAsiaTheme="minorEastAsia"/>
          <w:lang w:eastAsia="zh-CN"/>
        </w:rPr>
        <w:lastRenderedPageBreak/>
        <w:t xml:space="preserve">perspective, UE-ID can help each UE to save much power of MR since the LP-WUS can indicate per-UE. However, it consumes large </w:t>
      </w:r>
      <w:r w:rsidR="006A4A66">
        <w:rPr>
          <w:rFonts w:eastAsiaTheme="minorEastAsia"/>
          <w:lang w:eastAsia="zh-CN"/>
        </w:rPr>
        <w:t>a</w:t>
      </w:r>
      <w:r w:rsidR="00885849">
        <w:rPr>
          <w:rFonts w:eastAsiaTheme="minorEastAsia"/>
          <w:lang w:eastAsia="zh-CN"/>
        </w:rPr>
        <w:t>mount of signaling when the number of UE receiving LP-WUS is very large.</w:t>
      </w:r>
      <w:r w:rsidR="00434EFA">
        <w:rPr>
          <w:rFonts w:eastAsiaTheme="minorEastAsia"/>
          <w:lang w:eastAsia="zh-CN"/>
        </w:rPr>
        <w:t xml:space="preserve"> Group or sub-group can help to find a tradeoff that a part of UEs can be wakened up together by using the same LP-WUS.</w:t>
      </w:r>
      <w:r w:rsidR="00E20216">
        <w:rPr>
          <w:rFonts w:eastAsiaTheme="minorEastAsia"/>
          <w:lang w:eastAsia="zh-CN"/>
        </w:rPr>
        <w:t xml:space="preserve"> </w:t>
      </w:r>
      <w:r w:rsidR="00C00308">
        <w:rPr>
          <w:rFonts w:eastAsiaTheme="minorEastAsia"/>
          <w:lang w:eastAsia="zh-CN"/>
        </w:rPr>
        <w:t xml:space="preserve">Furthermore, </w:t>
      </w:r>
      <w:r w:rsidR="004C1F1D">
        <w:rPr>
          <w:rFonts w:eastAsiaTheme="minorEastAsia"/>
          <w:lang w:eastAsia="zh-CN"/>
        </w:rPr>
        <w:t>other</w:t>
      </w:r>
      <w:r w:rsidR="00C00308">
        <w:rPr>
          <w:rFonts w:eastAsiaTheme="minorEastAsia"/>
          <w:lang w:eastAsia="zh-CN"/>
        </w:rPr>
        <w:t xml:space="preserve"> information can also be considered</w:t>
      </w:r>
      <w:r w:rsidR="004C1F1D">
        <w:rPr>
          <w:rFonts w:eastAsiaTheme="minorEastAsia"/>
          <w:lang w:eastAsia="zh-CN"/>
        </w:rPr>
        <w:t>, depending on the availability.</w:t>
      </w:r>
    </w:p>
    <w:p w14:paraId="12784860" w14:textId="473148F4" w:rsidR="0009548E" w:rsidRDefault="005E5ABD" w:rsidP="005E5ABD">
      <w:pPr>
        <w:pStyle w:val="a0"/>
        <w:spacing w:beforeLines="50" w:before="120" w:afterLines="50"/>
        <w:rPr>
          <w:rFonts w:eastAsiaTheme="minorEastAsia"/>
          <w:lang w:eastAsia="zh-CN"/>
        </w:rPr>
      </w:pPr>
      <w:r>
        <w:rPr>
          <w:rFonts w:eastAsiaTheme="minorEastAsia"/>
          <w:lang w:eastAsia="zh-CN"/>
        </w:rPr>
        <w:t xml:space="preserve">In addition, some other information, such as cell information, </w:t>
      </w:r>
      <w:bookmarkStart w:id="6" w:name="_Hlk159199645"/>
      <w:r w:rsidR="0009548E">
        <w:rPr>
          <w:rFonts w:eastAsiaTheme="minorEastAsia" w:hint="eastAsia"/>
          <w:lang w:eastAsia="zh-CN"/>
        </w:rPr>
        <w:t>S</w:t>
      </w:r>
      <w:r w:rsidR="0009548E">
        <w:rPr>
          <w:rFonts w:eastAsiaTheme="minorEastAsia"/>
          <w:lang w:eastAsia="zh-CN"/>
        </w:rPr>
        <w:t>I change</w:t>
      </w:r>
      <w:r>
        <w:rPr>
          <w:rFonts w:eastAsiaTheme="minorEastAsia"/>
          <w:lang w:eastAsia="zh-CN"/>
        </w:rPr>
        <w:t xml:space="preserve"> and ETWS/CMAS</w:t>
      </w:r>
      <w:r w:rsidR="0009548E">
        <w:rPr>
          <w:rFonts w:eastAsiaTheme="minorEastAsia"/>
          <w:lang w:eastAsia="zh-CN"/>
        </w:rPr>
        <w:t xml:space="preserve"> information</w:t>
      </w:r>
      <w:r>
        <w:rPr>
          <w:rFonts w:eastAsiaTheme="minorEastAsia"/>
          <w:lang w:eastAsia="zh-CN"/>
        </w:rPr>
        <w:t>, tracking area information and RAN area information</w:t>
      </w:r>
      <w:bookmarkEnd w:id="6"/>
      <w:r>
        <w:rPr>
          <w:rFonts w:eastAsiaTheme="minorEastAsia"/>
          <w:lang w:eastAsia="zh-CN"/>
        </w:rPr>
        <w:t xml:space="preserve"> can be indicated to LP-WUR. </w:t>
      </w:r>
      <w:r w:rsidR="004C1F1D">
        <w:rPr>
          <w:rFonts w:eastAsiaTheme="minorEastAsia"/>
          <w:lang w:eastAsia="zh-CN"/>
        </w:rPr>
        <w:t>If this</w:t>
      </w:r>
      <w:r w:rsidR="00DF2EB8">
        <w:rPr>
          <w:rFonts w:eastAsiaTheme="minorEastAsia"/>
          <w:lang w:eastAsia="zh-CN"/>
        </w:rPr>
        <w:t xml:space="preserve"> information</w:t>
      </w:r>
      <w:r w:rsidR="004C1F1D">
        <w:rPr>
          <w:rFonts w:eastAsiaTheme="minorEastAsia"/>
          <w:lang w:eastAsia="zh-CN"/>
        </w:rPr>
        <w:t xml:space="preserve"> too </w:t>
      </w:r>
      <w:r>
        <w:rPr>
          <w:rFonts w:eastAsiaTheme="minorEastAsia"/>
          <w:lang w:eastAsia="zh-CN"/>
        </w:rPr>
        <w:t xml:space="preserve">large </w:t>
      </w:r>
      <w:r w:rsidR="004C1F1D">
        <w:rPr>
          <w:rFonts w:eastAsiaTheme="minorEastAsia"/>
          <w:lang w:eastAsia="zh-CN"/>
        </w:rPr>
        <w:t>to</w:t>
      </w:r>
      <w:r>
        <w:rPr>
          <w:rFonts w:eastAsiaTheme="minorEastAsia"/>
          <w:lang w:eastAsia="zh-CN"/>
        </w:rPr>
        <w:t xml:space="preserve"> LP-WUS, </w:t>
      </w:r>
      <w:r w:rsidR="00DF2EB8">
        <w:rPr>
          <w:rFonts w:eastAsiaTheme="minorEastAsia"/>
          <w:lang w:eastAsia="zh-CN"/>
        </w:rPr>
        <w:t>this information</w:t>
      </w:r>
      <w:r>
        <w:rPr>
          <w:rFonts w:eastAsiaTheme="minorEastAsia"/>
          <w:lang w:eastAsia="zh-CN"/>
        </w:rPr>
        <w:t xml:space="preserve"> can be contained by LP-SS, or the overlaid OFDM sequences.</w:t>
      </w:r>
    </w:p>
    <w:p w14:paraId="401614BD" w14:textId="74C4206D" w:rsidR="00937D7B" w:rsidRPr="00F6584B" w:rsidRDefault="002D1E16" w:rsidP="005E5ABD">
      <w:pPr>
        <w:pStyle w:val="a0"/>
        <w:spacing w:beforeLines="50" w:before="120" w:afterLines="50"/>
        <w:rPr>
          <w:rFonts w:eastAsiaTheme="minorEastAsia"/>
          <w:szCs w:val="20"/>
          <w:lang w:eastAsia="zh-CN"/>
        </w:rPr>
      </w:pPr>
      <w:r>
        <w:rPr>
          <w:rFonts w:eastAsiaTheme="minorEastAsia"/>
          <w:szCs w:val="20"/>
          <w:lang w:eastAsia="zh-CN"/>
        </w:rPr>
        <w:t>T</w:t>
      </w:r>
      <w:r w:rsidR="00937D7B">
        <w:rPr>
          <w:rFonts w:eastAsiaTheme="minorEastAsia"/>
          <w:szCs w:val="20"/>
          <w:lang w:eastAsia="zh-CN"/>
        </w:rPr>
        <w:t>he LP-WUS</w:t>
      </w:r>
      <w:r>
        <w:rPr>
          <w:rFonts w:eastAsiaTheme="minorEastAsia"/>
          <w:szCs w:val="20"/>
          <w:lang w:eastAsia="zh-CN"/>
        </w:rPr>
        <w:t xml:space="preserve"> is considered to</w:t>
      </w:r>
      <w:r w:rsidR="00937D7B">
        <w:rPr>
          <w:rFonts w:eastAsiaTheme="minorEastAsia"/>
          <w:szCs w:val="20"/>
          <w:lang w:eastAsia="zh-CN"/>
        </w:rPr>
        <w:t xml:space="preserve"> contain limited payload </w:t>
      </w:r>
      <w:r>
        <w:rPr>
          <w:rFonts w:eastAsiaTheme="minorEastAsia"/>
          <w:szCs w:val="20"/>
          <w:lang w:eastAsia="zh-CN"/>
        </w:rPr>
        <w:t>size, and OOK sequence is used to convey the payload information</w:t>
      </w:r>
      <w:r w:rsidR="00BE346E">
        <w:rPr>
          <w:rFonts w:eastAsiaTheme="minorEastAsia"/>
          <w:szCs w:val="20"/>
          <w:lang w:eastAsia="zh-CN"/>
        </w:rPr>
        <w:t>.</w:t>
      </w:r>
      <w:r w:rsidR="00414CF3">
        <w:rPr>
          <w:rFonts w:eastAsiaTheme="minorEastAsia"/>
          <w:szCs w:val="20"/>
          <w:lang w:eastAsia="zh-CN"/>
        </w:rPr>
        <w:t xml:space="preserve"> </w:t>
      </w:r>
      <w:r w:rsidR="00BE346E">
        <w:rPr>
          <w:rFonts w:eastAsiaTheme="minorEastAsia"/>
          <w:szCs w:val="20"/>
          <w:lang w:eastAsia="zh-CN"/>
        </w:rPr>
        <w:t>Although i</w:t>
      </w:r>
      <w:r w:rsidR="00414CF3">
        <w:rPr>
          <w:rFonts w:eastAsiaTheme="minorEastAsia"/>
          <w:szCs w:val="20"/>
          <w:lang w:eastAsia="zh-CN"/>
        </w:rPr>
        <w:t xml:space="preserve">t was agreed that it is up to UE implementation to monitoring PEI or not, </w:t>
      </w:r>
      <w:r w:rsidR="00BE346E">
        <w:rPr>
          <w:rFonts w:eastAsiaTheme="minorEastAsia"/>
          <w:szCs w:val="20"/>
          <w:lang w:eastAsia="zh-CN"/>
        </w:rPr>
        <w:t xml:space="preserve">the LP-WUS behavior is highly related to PEI. We consider </w:t>
      </w:r>
      <w:r w:rsidR="00414CF3">
        <w:rPr>
          <w:rFonts w:eastAsiaTheme="minorEastAsia"/>
          <w:szCs w:val="20"/>
          <w:lang w:eastAsia="zh-CN"/>
        </w:rPr>
        <w:t>the subgroup number is at least the same as the subgroup in PEI</w:t>
      </w:r>
      <w:r w:rsidR="00075D1D">
        <w:rPr>
          <w:rFonts w:eastAsiaTheme="minorEastAsia"/>
          <w:szCs w:val="20"/>
          <w:lang w:eastAsia="zh-CN"/>
        </w:rPr>
        <w:t>, which means up to 8 subgroups per PO.</w:t>
      </w:r>
      <w:r w:rsidR="00AA2A1D">
        <w:rPr>
          <w:rFonts w:eastAsiaTheme="minorEastAsia"/>
          <w:szCs w:val="20"/>
          <w:lang w:eastAsia="zh-CN"/>
        </w:rPr>
        <w:t xml:space="preserve"> </w:t>
      </w:r>
      <w:r w:rsidR="006457D7">
        <w:rPr>
          <w:rFonts w:eastAsiaTheme="minorEastAsia"/>
          <w:szCs w:val="20"/>
          <w:lang w:eastAsia="zh-CN"/>
        </w:rPr>
        <w:t>larger</w:t>
      </w:r>
      <w:r w:rsidR="00AA2A1D">
        <w:rPr>
          <w:rFonts w:eastAsiaTheme="minorEastAsia"/>
          <w:szCs w:val="20"/>
          <w:lang w:eastAsia="zh-CN"/>
        </w:rPr>
        <w:t xml:space="preserve"> subgroup number</w:t>
      </w:r>
      <w:r w:rsidR="006457D7">
        <w:rPr>
          <w:rFonts w:eastAsiaTheme="minorEastAsia"/>
          <w:szCs w:val="20"/>
          <w:lang w:eastAsia="zh-CN"/>
        </w:rPr>
        <w:t xml:space="preserve"> as well as larger payload size</w:t>
      </w:r>
      <w:r w:rsidR="00AA2A1D">
        <w:rPr>
          <w:rFonts w:eastAsiaTheme="minorEastAsia"/>
          <w:szCs w:val="20"/>
          <w:lang w:eastAsia="zh-CN"/>
        </w:rPr>
        <w:t xml:space="preserve"> </w:t>
      </w:r>
      <w:r w:rsidR="006457D7">
        <w:rPr>
          <w:rFonts w:eastAsiaTheme="minorEastAsia"/>
          <w:szCs w:val="20"/>
          <w:lang w:eastAsia="zh-CN"/>
        </w:rPr>
        <w:t>are</w:t>
      </w:r>
      <w:r w:rsidR="00AA2A1D">
        <w:rPr>
          <w:rFonts w:eastAsiaTheme="minorEastAsia"/>
          <w:szCs w:val="20"/>
          <w:lang w:eastAsia="zh-CN"/>
        </w:rPr>
        <w:t xml:space="preserve"> also considered and discussed in last meeting</w:t>
      </w:r>
      <w:r w:rsidR="003A2E22">
        <w:rPr>
          <w:rFonts w:eastAsiaTheme="minorEastAsia"/>
          <w:szCs w:val="20"/>
          <w:lang w:eastAsia="zh-CN"/>
        </w:rPr>
        <w:t>. Whether the payload size of LP-WUS is fixed or configurable is also considered.</w:t>
      </w:r>
      <w:r w:rsidR="0099744A">
        <w:rPr>
          <w:rFonts w:eastAsiaTheme="minorEastAsia"/>
          <w:szCs w:val="20"/>
          <w:lang w:eastAsia="zh-CN"/>
        </w:rPr>
        <w:t xml:space="preserve"> The tradeoff between potential benefit and cost </w:t>
      </w:r>
      <w:r w:rsidR="00BE346E">
        <w:rPr>
          <w:rFonts w:eastAsiaTheme="minorEastAsia"/>
          <w:szCs w:val="20"/>
          <w:lang w:eastAsia="zh-CN"/>
        </w:rPr>
        <w:t>for larger payload is still to be</w:t>
      </w:r>
      <w:r w:rsidR="0099744A">
        <w:rPr>
          <w:rFonts w:eastAsiaTheme="minorEastAsia"/>
          <w:szCs w:val="20"/>
          <w:lang w:eastAsia="zh-CN"/>
        </w:rPr>
        <w:t xml:space="preserve"> discussed.</w:t>
      </w:r>
      <w:r w:rsidR="0044500D">
        <w:rPr>
          <w:rFonts w:eastAsiaTheme="minorEastAsia"/>
          <w:szCs w:val="20"/>
          <w:lang w:eastAsia="zh-CN"/>
        </w:rPr>
        <w:t xml:space="preserve"> </w:t>
      </w:r>
      <w:r w:rsidR="00BE346E">
        <w:rPr>
          <w:rFonts w:eastAsiaTheme="minorEastAsia"/>
          <w:szCs w:val="20"/>
          <w:lang w:eastAsia="zh-CN"/>
        </w:rPr>
        <w:t>Thus, a</w:t>
      </w:r>
      <w:r w:rsidR="0044500D">
        <w:rPr>
          <w:rFonts w:eastAsiaTheme="minorEastAsia"/>
          <w:szCs w:val="20"/>
          <w:lang w:eastAsia="zh-CN"/>
        </w:rPr>
        <w:t>t least 8 bits can be supported as the baseline for design.</w:t>
      </w:r>
    </w:p>
    <w:p w14:paraId="57B978C7" w14:textId="59750BC0" w:rsidR="00202868" w:rsidRDefault="0034269B" w:rsidP="005E5AB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LP-WUS</w:t>
      </w:r>
      <w:r w:rsidR="0040796E">
        <w:rPr>
          <w:rFonts w:eastAsiaTheme="minorEastAsia"/>
          <w:b/>
          <w:i/>
          <w:szCs w:val="20"/>
          <w:lang w:eastAsia="zh-CN"/>
        </w:rPr>
        <w:t xml:space="preserve"> </w:t>
      </w:r>
      <w:r w:rsidR="003741B7">
        <w:rPr>
          <w:rFonts w:eastAsiaTheme="minorEastAsia"/>
          <w:b/>
          <w:i/>
          <w:szCs w:val="20"/>
          <w:lang w:eastAsia="zh-CN"/>
        </w:rPr>
        <w:t>should at least contain the information on which user(s) is/are target by the LP-WUS, and UE group/sub-group information should be considered.</w:t>
      </w:r>
    </w:p>
    <w:p w14:paraId="7A50BC2F" w14:textId="642E8819" w:rsidR="003741B7" w:rsidRPr="00202868" w:rsidRDefault="00901663" w:rsidP="005E5ABD">
      <w:pPr>
        <w:pStyle w:val="a0"/>
        <w:numPr>
          <w:ilvl w:val="0"/>
          <w:numId w:val="8"/>
        </w:numPr>
        <w:spacing w:beforeLines="50" w:before="120" w:afterLines="50"/>
        <w:rPr>
          <w:rFonts w:eastAsiaTheme="minorEastAsia"/>
          <w:b/>
          <w:i/>
          <w:szCs w:val="20"/>
          <w:lang w:eastAsia="zh-CN"/>
        </w:rPr>
      </w:pPr>
      <w:bookmarkStart w:id="7" w:name="_Hlk174033534"/>
      <w:r>
        <w:rPr>
          <w:rFonts w:eastAsiaTheme="minorEastAsia" w:hint="eastAsia"/>
          <w:b/>
          <w:i/>
          <w:szCs w:val="20"/>
          <w:lang w:eastAsia="zh-CN"/>
        </w:rPr>
        <w:t>A</w:t>
      </w:r>
      <w:r>
        <w:rPr>
          <w:rFonts w:eastAsiaTheme="minorEastAsia"/>
          <w:b/>
          <w:i/>
          <w:szCs w:val="20"/>
          <w:lang w:eastAsia="zh-CN"/>
        </w:rPr>
        <w:t xml:space="preserve">dditional information, such as cell information, </w:t>
      </w:r>
      <w:r w:rsidRPr="00901663">
        <w:rPr>
          <w:rFonts w:eastAsiaTheme="minorEastAsia" w:hint="eastAsia"/>
          <w:b/>
          <w:i/>
          <w:szCs w:val="20"/>
          <w:lang w:eastAsia="zh-CN"/>
        </w:rPr>
        <w:t>S</w:t>
      </w:r>
      <w:r w:rsidRPr="00901663">
        <w:rPr>
          <w:rFonts w:eastAsiaTheme="minorEastAsia"/>
          <w:b/>
          <w:i/>
          <w:szCs w:val="20"/>
          <w:lang w:eastAsia="zh-CN"/>
        </w:rPr>
        <w:t>I change and ETWS/CMAS information, tracking area information and RAN area information</w:t>
      </w:r>
      <w:r>
        <w:rPr>
          <w:rFonts w:eastAsiaTheme="minorEastAsia"/>
          <w:b/>
          <w:i/>
          <w:szCs w:val="20"/>
          <w:lang w:eastAsia="zh-CN"/>
        </w:rPr>
        <w:t xml:space="preserve">, can be contained by LP-SS or </w:t>
      </w:r>
      <w:r w:rsidR="006531A7">
        <w:rPr>
          <w:rFonts w:eastAsiaTheme="minorEastAsia"/>
          <w:b/>
          <w:i/>
          <w:szCs w:val="20"/>
          <w:lang w:eastAsia="zh-CN"/>
        </w:rPr>
        <w:t>its</w:t>
      </w:r>
      <w:r>
        <w:rPr>
          <w:rFonts w:eastAsiaTheme="minorEastAsia"/>
          <w:b/>
          <w:i/>
          <w:szCs w:val="20"/>
          <w:lang w:eastAsia="zh-CN"/>
        </w:rPr>
        <w:t xml:space="preserve"> overlaid OFDM sequence</w:t>
      </w:r>
      <w:bookmarkEnd w:id="7"/>
      <w:r w:rsidR="007F1ED3">
        <w:rPr>
          <w:rFonts w:eastAsiaTheme="minorEastAsia"/>
          <w:b/>
          <w:i/>
          <w:szCs w:val="20"/>
          <w:lang w:eastAsia="zh-CN"/>
        </w:rPr>
        <w:t>s.</w:t>
      </w:r>
    </w:p>
    <w:p w14:paraId="6125D487" w14:textId="4372CC8B" w:rsidR="00F124DF" w:rsidRPr="00202868" w:rsidRDefault="002D4193" w:rsidP="00F124DF">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idle/inactive mode, the maximum payload size of LP-WUS with 8 bits can be the starting point.</w:t>
      </w:r>
    </w:p>
    <w:p w14:paraId="14D7CF2C" w14:textId="77777777" w:rsidR="001D2726" w:rsidRPr="001D2726" w:rsidRDefault="001D2726"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5F3C2C97"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observations and proposals:</w:t>
      </w:r>
    </w:p>
    <w:p w14:paraId="0681C6EC" w14:textId="06397612" w:rsidR="001E46ED" w:rsidRDefault="00396657" w:rsidP="001E46E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r w:rsidRPr="00391BDD">
        <w:rPr>
          <w:rFonts w:eastAsiaTheme="minorEastAsia"/>
          <w:b/>
          <w:i/>
          <w:szCs w:val="20"/>
          <w:lang w:eastAsia="zh-CN"/>
        </w:rPr>
        <w:t>IDLE/INACTIVE mode</w:t>
      </w:r>
      <w:r>
        <w:rPr>
          <w:rFonts w:eastAsiaTheme="minorEastAsia"/>
          <w:b/>
          <w:i/>
          <w:szCs w:val="20"/>
          <w:lang w:eastAsia="zh-CN"/>
        </w:rPr>
        <w:t xml:space="preserve">, as well as </w:t>
      </w:r>
      <w:r w:rsidRPr="00391BDD">
        <w:rPr>
          <w:rFonts w:eastAsiaTheme="minorEastAsia"/>
          <w:b/>
          <w:i/>
          <w:szCs w:val="20"/>
          <w:lang w:eastAsia="zh-CN"/>
        </w:rPr>
        <w:t>CONNECTED mod</w:t>
      </w:r>
      <w:r>
        <w:rPr>
          <w:rFonts w:eastAsiaTheme="minorEastAsia"/>
          <w:b/>
          <w:i/>
          <w:szCs w:val="20"/>
          <w:lang w:eastAsia="zh-CN"/>
        </w:rPr>
        <w:t>e</w:t>
      </w:r>
      <w:r w:rsidR="001E46ED">
        <w:rPr>
          <w:rFonts w:eastAsiaTheme="minorEastAsia"/>
          <w:b/>
          <w:i/>
          <w:szCs w:val="20"/>
          <w:lang w:eastAsia="zh-CN"/>
        </w:rPr>
        <w:t>.</w:t>
      </w:r>
    </w:p>
    <w:p w14:paraId="657332DB" w14:textId="14638EC3" w:rsidR="00A82365" w:rsidRDefault="00A82365" w:rsidP="001E076C">
      <w:pPr>
        <w:pStyle w:val="a0"/>
        <w:spacing w:beforeLines="50" w:before="120" w:afterLines="50"/>
        <w:ind w:leftChars="100" w:left="200"/>
        <w:rPr>
          <w:rFonts w:eastAsiaTheme="minorEastAsia"/>
          <w:b/>
          <w:i/>
          <w:szCs w:val="20"/>
          <w:lang w:eastAsia="zh-CN"/>
        </w:rPr>
      </w:pPr>
      <w:r w:rsidRPr="00A82365">
        <w:rPr>
          <w:rFonts w:eastAsiaTheme="minorEastAsia"/>
          <w:b/>
          <w:i/>
          <w:szCs w:val="20"/>
          <w:lang w:eastAsia="zh-CN"/>
        </w:rPr>
        <w:t>For wake-up information, A UE group is assigned with single bit in the LP-WUS for indication of wake-up in IDLE/INACTIVE modes.</w:t>
      </w:r>
    </w:p>
    <w:p w14:paraId="077AA111" w14:textId="2349870F" w:rsidR="001E46ED" w:rsidRPr="00E9756B" w:rsidRDefault="00C739D1" w:rsidP="00EF5965">
      <w:pPr>
        <w:pStyle w:val="a0"/>
        <w:numPr>
          <w:ilvl w:val="0"/>
          <w:numId w:val="24"/>
        </w:numPr>
        <w:spacing w:beforeLines="50" w:before="120" w:afterLines="50"/>
        <w:rPr>
          <w:rFonts w:eastAsiaTheme="minorEastAsia"/>
          <w:b/>
          <w:i/>
          <w:szCs w:val="20"/>
          <w:lang w:eastAsia="zh-CN"/>
        </w:rPr>
      </w:pPr>
      <w:r w:rsidRPr="00C739D1">
        <w:rPr>
          <w:rFonts w:eastAsiaTheme="minorEastAsia"/>
          <w:b/>
          <w:i/>
          <w:szCs w:val="20"/>
          <w:lang w:eastAsia="zh-CN"/>
        </w:rPr>
        <w:t>The periodicity of LP-SS can use 320ms as baseline. It can be further studied for 80ms, 160ms and 640ms as additional periodicity</w:t>
      </w:r>
    </w:p>
    <w:p w14:paraId="6A44B3A0" w14:textId="77777777" w:rsidR="00292B09" w:rsidRDefault="00292B09" w:rsidP="001277E7">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 xml:space="preserve">LP-SS without overlaid OFDM sequences may provide simple design for all types of LP-WUR. But it </w:t>
      </w:r>
      <w:r w:rsidRPr="000816CE">
        <w:rPr>
          <w:rFonts w:eastAsiaTheme="minorEastAsia"/>
          <w:b/>
          <w:i/>
          <w:lang w:eastAsia="zh-CN"/>
        </w:rPr>
        <w:t>can only be used for coarse time/frequency synchronization of LP-WUR</w:t>
      </w:r>
      <w:r>
        <w:rPr>
          <w:rFonts w:eastAsiaTheme="minorEastAsia"/>
          <w:b/>
          <w:i/>
          <w:lang w:eastAsia="zh-CN"/>
        </w:rPr>
        <w:t>.</w:t>
      </w:r>
    </w:p>
    <w:p w14:paraId="68ABE3F4" w14:textId="214426C2" w:rsidR="00292B09" w:rsidRDefault="00292B09" w:rsidP="001277E7">
      <w:pPr>
        <w:pStyle w:val="a0"/>
        <w:spacing w:beforeLines="50" w:before="120" w:afterLines="50"/>
        <w:rPr>
          <w:rFonts w:eastAsiaTheme="minorEastAsia"/>
          <w:b/>
          <w:i/>
          <w:lang w:eastAsia="zh-CN"/>
        </w:rPr>
      </w:pPr>
      <w:r>
        <w:rPr>
          <w:rFonts w:eastAsiaTheme="minorEastAsia"/>
          <w:b/>
          <w:i/>
          <w:lang w:eastAsia="zh-CN"/>
        </w:rPr>
        <w:t>Observation 2: LP-SS with overlaid OFDM sequences can provide synchronization for OFDM based LP-WUR. In addition to synchronization, it could be beneficial for other functions, e.g.</w:t>
      </w:r>
      <w:r w:rsidR="00F61158">
        <w:rPr>
          <w:rFonts w:eastAsiaTheme="minorEastAsia" w:hint="eastAsia"/>
          <w:b/>
          <w:i/>
          <w:lang w:eastAsia="zh-CN"/>
        </w:rPr>
        <w:t>,</w:t>
      </w:r>
      <w:r>
        <w:rPr>
          <w:rFonts w:eastAsiaTheme="minorEastAsia"/>
          <w:b/>
          <w:i/>
          <w:lang w:eastAsia="zh-CN"/>
        </w:rPr>
        <w:t xml:space="preserve"> on LP-WUS monitoring, PCI indication, group/sub-group indication.</w:t>
      </w:r>
    </w:p>
    <w:p w14:paraId="5F4D14E1" w14:textId="4030682A" w:rsidR="00E9756B" w:rsidRDefault="000730AD" w:rsidP="00E9756B">
      <w:pPr>
        <w:pStyle w:val="a0"/>
        <w:numPr>
          <w:ilvl w:val="0"/>
          <w:numId w:val="24"/>
        </w:numPr>
        <w:spacing w:beforeLines="50" w:before="120" w:afterLines="50"/>
        <w:rPr>
          <w:rFonts w:eastAsiaTheme="minorEastAsia"/>
          <w:b/>
          <w:i/>
          <w:szCs w:val="20"/>
          <w:lang w:eastAsia="zh-CN"/>
        </w:rPr>
      </w:pPr>
      <w:r w:rsidRPr="000730AD">
        <w:rPr>
          <w:rFonts w:eastAsiaTheme="minorEastAsia"/>
          <w:b/>
          <w:i/>
          <w:szCs w:val="20"/>
          <w:lang w:eastAsia="zh-CN"/>
        </w:rPr>
        <w:t>LP-SS is overlaid with same type of sequences same as that for LP-WUS. Further consider information carried by overlaid OFDM sequences</w:t>
      </w:r>
      <w:r w:rsidR="00E9756B">
        <w:rPr>
          <w:rFonts w:eastAsiaTheme="minorEastAsia"/>
          <w:b/>
          <w:i/>
          <w:szCs w:val="20"/>
          <w:lang w:eastAsia="zh-CN"/>
        </w:rPr>
        <w:t>.</w:t>
      </w:r>
    </w:p>
    <w:p w14:paraId="75117798"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A UE can monitor one LO in each LO period.</w:t>
      </w:r>
    </w:p>
    <w:p w14:paraId="3A2604D2"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 xml:space="preserve">The LO periodicity is the same as the </w:t>
      </w:r>
      <w:proofErr w:type="spellStart"/>
      <w:r>
        <w:rPr>
          <w:rFonts w:eastAsiaTheme="minorEastAsia"/>
          <w:b/>
          <w:i/>
          <w:szCs w:val="20"/>
          <w:lang w:eastAsia="zh-CN"/>
        </w:rPr>
        <w:t>iDRX</w:t>
      </w:r>
      <w:proofErr w:type="spellEnd"/>
      <w:r>
        <w:rPr>
          <w:rFonts w:eastAsiaTheme="minorEastAsia"/>
          <w:b/>
          <w:i/>
          <w:szCs w:val="20"/>
          <w:lang w:eastAsia="zh-CN"/>
        </w:rPr>
        <w:t xml:space="preserve"> periodicity.</w:t>
      </w:r>
    </w:p>
    <w:p w14:paraId="28D50C1B" w14:textId="77777777" w:rsidR="00507068" w:rsidRDefault="00507068" w:rsidP="00507068">
      <w:pPr>
        <w:pStyle w:val="a0"/>
        <w:numPr>
          <w:ilvl w:val="0"/>
          <w:numId w:val="24"/>
        </w:numPr>
        <w:spacing w:beforeLines="50" w:before="120" w:afterLines="50"/>
        <w:rPr>
          <w:rFonts w:eastAsiaTheme="minorEastAsia"/>
          <w:b/>
          <w:i/>
          <w:szCs w:val="20"/>
          <w:lang w:eastAsia="zh-CN"/>
        </w:rPr>
      </w:pPr>
      <w:r w:rsidRPr="004807BC">
        <w:rPr>
          <w:rFonts w:eastAsiaTheme="minorEastAsia"/>
          <w:b/>
          <w:i/>
          <w:szCs w:val="20"/>
          <w:lang w:eastAsia="zh-CN"/>
        </w:rPr>
        <w:t>Each LO consists of N * K LP-WUS MOs, where K is the number of LP-WUS MOs for each beam</w:t>
      </w:r>
      <w:r>
        <w:rPr>
          <w:rFonts w:eastAsiaTheme="minorEastAsia"/>
          <w:b/>
          <w:i/>
          <w:szCs w:val="20"/>
          <w:lang w:eastAsia="zh-CN"/>
        </w:rPr>
        <w:t>, and K = 1.</w:t>
      </w:r>
    </w:p>
    <w:p w14:paraId="3E0D7EA0" w14:textId="1498586B" w:rsidR="00507068" w:rsidRPr="008D14E0" w:rsidRDefault="00D339D0" w:rsidP="00507068">
      <w:pPr>
        <w:pStyle w:val="a0"/>
        <w:numPr>
          <w:ilvl w:val="0"/>
          <w:numId w:val="24"/>
        </w:numPr>
        <w:spacing w:beforeLines="50" w:before="120" w:afterLines="50"/>
        <w:rPr>
          <w:rFonts w:eastAsiaTheme="minorEastAsia"/>
          <w:b/>
          <w:i/>
          <w:szCs w:val="20"/>
          <w:lang w:eastAsia="zh-CN"/>
        </w:rPr>
      </w:pPr>
      <w:r w:rsidRPr="00D339D0">
        <w:rPr>
          <w:rFonts w:eastAsiaTheme="minorEastAsia"/>
          <w:b/>
          <w:i/>
          <w:szCs w:val="20"/>
          <w:lang w:eastAsia="zh-CN"/>
        </w:rPr>
        <w:t>When the UE starts LP-WUS monitoring and stops the legacy paging monitoring, set of combinations of LR/MR measurement periodicities should be introduced</w:t>
      </w:r>
      <w:r w:rsidR="002C345C" w:rsidRPr="002C345C">
        <w:rPr>
          <w:rFonts w:eastAsiaTheme="minorEastAsia"/>
          <w:b/>
          <w:i/>
          <w:szCs w:val="20"/>
          <w:lang w:eastAsia="zh-CN"/>
        </w:rPr>
        <w:t>.</w:t>
      </w:r>
      <w:r w:rsidR="00E866FB">
        <w:rPr>
          <w:rFonts w:eastAsiaTheme="minorEastAsia"/>
          <w:b/>
          <w:i/>
          <w:szCs w:val="20"/>
          <w:lang w:eastAsia="zh-CN"/>
        </w:rPr>
        <w:t xml:space="preserve"> </w:t>
      </w:r>
    </w:p>
    <w:p w14:paraId="654BE592" w14:textId="286B1EC7" w:rsidR="00507068"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 xml:space="preserve">Study the mechanism to switch MR back to sleep when it is </w:t>
      </w:r>
      <w:r w:rsidR="00273C97">
        <w:rPr>
          <w:rFonts w:eastAsiaTheme="minorEastAsia"/>
          <w:b/>
          <w:i/>
          <w:szCs w:val="20"/>
          <w:lang w:eastAsia="zh-CN"/>
        </w:rPr>
        <w:t>wakened up</w:t>
      </w:r>
      <w:r>
        <w:rPr>
          <w:rFonts w:eastAsiaTheme="minorEastAsia"/>
          <w:b/>
          <w:i/>
          <w:szCs w:val="20"/>
          <w:lang w:eastAsia="zh-CN"/>
        </w:rPr>
        <w:t xml:space="preserve"> by false alarm.</w:t>
      </w:r>
    </w:p>
    <w:p w14:paraId="2BB30402" w14:textId="77777777" w:rsidR="00507068" w:rsidRPr="008D14E0"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 xml:space="preserve">ynamic PO is not supported and the power saving gain can be up to </w:t>
      </w:r>
      <w:proofErr w:type="spellStart"/>
      <w:r>
        <w:rPr>
          <w:rFonts w:eastAsiaTheme="minorEastAsia"/>
          <w:b/>
          <w:i/>
          <w:szCs w:val="20"/>
          <w:lang w:eastAsia="zh-CN"/>
        </w:rPr>
        <w:t>gNB’s</w:t>
      </w:r>
      <w:proofErr w:type="spellEnd"/>
      <w:r>
        <w:rPr>
          <w:rFonts w:eastAsiaTheme="minorEastAsia"/>
          <w:b/>
          <w:i/>
          <w:szCs w:val="20"/>
          <w:lang w:eastAsia="zh-CN"/>
        </w:rPr>
        <w:t xml:space="preserve"> implementation for scheduling.</w:t>
      </w:r>
    </w:p>
    <w:p w14:paraId="253D4D35" w14:textId="77777777" w:rsidR="00507068"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LP-WUS should at least contain the information on which user(s) is/are target by the LP-WUS, and UE group/sub-group information should be considered.</w:t>
      </w:r>
    </w:p>
    <w:p w14:paraId="3BC7B82E" w14:textId="03007ED7" w:rsidR="00507068" w:rsidRPr="00202868" w:rsidRDefault="006531A7" w:rsidP="00507068">
      <w:pPr>
        <w:pStyle w:val="a0"/>
        <w:numPr>
          <w:ilvl w:val="0"/>
          <w:numId w:val="24"/>
        </w:numPr>
        <w:spacing w:beforeLines="50" w:before="120" w:afterLines="50"/>
        <w:rPr>
          <w:rFonts w:eastAsiaTheme="minorEastAsia"/>
          <w:b/>
          <w:i/>
          <w:szCs w:val="20"/>
          <w:lang w:eastAsia="zh-CN"/>
        </w:rPr>
      </w:pPr>
      <w:r w:rsidRPr="006531A7">
        <w:rPr>
          <w:rFonts w:eastAsiaTheme="minorEastAsia"/>
          <w:b/>
          <w:i/>
          <w:szCs w:val="20"/>
          <w:lang w:eastAsia="zh-CN"/>
        </w:rPr>
        <w:t>Additional information, such as cell information, SI change and ETWS/CMAS information, tracking area information and RAN area information, can be contained by LP-SS or its overlaid OFDM sequence</w:t>
      </w:r>
      <w:r w:rsidR="00507068">
        <w:rPr>
          <w:rFonts w:eastAsiaTheme="minorEastAsia"/>
          <w:b/>
          <w:i/>
          <w:szCs w:val="20"/>
          <w:lang w:eastAsia="zh-CN"/>
        </w:rPr>
        <w:t>.</w:t>
      </w:r>
    </w:p>
    <w:p w14:paraId="77F192F3" w14:textId="77777777" w:rsidR="00507068" w:rsidRPr="00202868"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idle/inactive mode, the maximum payload size of LP-WUS with 8 bits can be the starting point.</w:t>
      </w:r>
    </w:p>
    <w:p w14:paraId="7B330F6C" w14:textId="77777777" w:rsidR="00637C8A" w:rsidRPr="00507068" w:rsidRDefault="00637C8A"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8" w:name="OLE_LINK1"/>
      <w:bookmarkStart w:id="9" w:name="OLE_LINK2"/>
      <w:r w:rsidRPr="006103B9">
        <w:rPr>
          <w:rFonts w:eastAsia="MS Mincho" w:hint="eastAsia"/>
          <w:kern w:val="0"/>
          <w:lang w:eastAsia="en-US"/>
        </w:rPr>
        <w:t>R</w:t>
      </w:r>
      <w:r w:rsidRPr="006103B9">
        <w:rPr>
          <w:rFonts w:eastAsia="MS Mincho"/>
          <w:kern w:val="0"/>
          <w:lang w:eastAsia="en-US"/>
        </w:rPr>
        <w:t>eference</w:t>
      </w:r>
    </w:p>
    <w:p w14:paraId="21CC1AE2" w14:textId="54059CAA" w:rsidR="001A4165" w:rsidRDefault="009B31D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10" w:name="_Ref102030294"/>
      <w:r w:rsidRPr="009B31DB">
        <w:rPr>
          <w:rFonts w:ascii="Times New Roman" w:eastAsia="Batang" w:hAnsi="Times New Roman" w:cs="Times New Roman"/>
          <w:sz w:val="20"/>
          <w:szCs w:val="22"/>
        </w:rPr>
        <w:t>RP-234056, New WID</w:t>
      </w:r>
      <w:r w:rsidR="00C32F44">
        <w:rPr>
          <w:rFonts w:ascii="Times New Roman" w:eastAsia="Batang" w:hAnsi="Times New Roman" w:cs="Times New Roman"/>
          <w:sz w:val="20"/>
          <w:szCs w:val="22"/>
        </w:rPr>
        <w:t xml:space="preserve"> on</w:t>
      </w:r>
      <w:r w:rsidRPr="009B31DB">
        <w:rPr>
          <w:rFonts w:ascii="Times New Roman" w:eastAsia="Batang" w:hAnsi="Times New Roman" w:cs="Times New Roman"/>
          <w:sz w:val="20"/>
          <w:szCs w:val="22"/>
        </w:rPr>
        <w:t xml:space="preserve"> Low-</w:t>
      </w:r>
      <w:r w:rsidR="00C32F44">
        <w:rPr>
          <w:rFonts w:ascii="Times New Roman" w:eastAsia="Batang" w:hAnsi="Times New Roman" w:cs="Times New Roman"/>
          <w:sz w:val="20"/>
          <w:szCs w:val="22"/>
        </w:rPr>
        <w:t>p</w:t>
      </w:r>
      <w:r w:rsidRPr="009B31DB">
        <w:rPr>
          <w:rFonts w:ascii="Times New Roman" w:eastAsia="Batang" w:hAnsi="Times New Roman" w:cs="Times New Roman"/>
          <w:sz w:val="20"/>
          <w:szCs w:val="22"/>
        </w:rPr>
        <w:t xml:space="preserve">ower </w:t>
      </w:r>
      <w:r w:rsidR="00C32F44">
        <w:rPr>
          <w:rFonts w:ascii="Times New Roman" w:eastAsia="Batang" w:hAnsi="Times New Roman" w:cs="Times New Roman"/>
          <w:sz w:val="20"/>
          <w:szCs w:val="22"/>
        </w:rPr>
        <w:t>w</w:t>
      </w:r>
      <w:r w:rsidRPr="009B31DB">
        <w:rPr>
          <w:rFonts w:ascii="Times New Roman" w:eastAsia="Batang" w:hAnsi="Times New Roman" w:cs="Times New Roman"/>
          <w:sz w:val="20"/>
          <w:szCs w:val="22"/>
        </w:rPr>
        <w:t xml:space="preserve">ake-up </w:t>
      </w:r>
      <w:r w:rsidR="00C32F44">
        <w:rPr>
          <w:rFonts w:ascii="Times New Roman" w:eastAsia="Batang" w:hAnsi="Times New Roman" w:cs="Times New Roman"/>
          <w:sz w:val="20"/>
          <w:szCs w:val="22"/>
        </w:rPr>
        <w:t>s</w:t>
      </w:r>
      <w:r w:rsidRPr="009B31DB">
        <w:rPr>
          <w:rFonts w:ascii="Times New Roman" w:eastAsia="Batang" w:hAnsi="Times New Roman" w:cs="Times New Roman"/>
          <w:sz w:val="20"/>
          <w:szCs w:val="22"/>
        </w:rPr>
        <w:t xml:space="preserve">ignal and </w:t>
      </w:r>
      <w:r w:rsidR="00C32F44">
        <w:rPr>
          <w:rFonts w:ascii="Times New Roman" w:eastAsia="Batang" w:hAnsi="Times New Roman" w:cs="Times New Roman"/>
          <w:sz w:val="20"/>
          <w:szCs w:val="22"/>
        </w:rPr>
        <w:t>r</w:t>
      </w:r>
      <w:r w:rsidRPr="009B31DB">
        <w:rPr>
          <w:rFonts w:ascii="Times New Roman" w:eastAsia="Batang" w:hAnsi="Times New Roman" w:cs="Times New Roman"/>
          <w:sz w:val="20"/>
          <w:szCs w:val="22"/>
        </w:rPr>
        <w:t>eceiver for NR (LP-WUS/WUR)</w:t>
      </w:r>
      <w:r w:rsidR="00A90AB1">
        <w:rPr>
          <w:rFonts w:ascii="Times New Roman" w:eastAsia="Batang" w:hAnsi="Times New Roman" w:cs="Times New Roman"/>
          <w:sz w:val="20"/>
          <w:szCs w:val="22"/>
        </w:rPr>
        <w:t>.</w:t>
      </w:r>
    </w:p>
    <w:p w14:paraId="172F2AD2" w14:textId="0B1AC05C" w:rsidR="00A90AB1"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p w14:paraId="1C52455E" w14:textId="51908AA3" w:rsidR="004B2DE3" w:rsidRPr="00D85C6F"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p>
    <w:p w14:paraId="31238215" w14:textId="3EB17013" w:rsidR="00D85C6F" w:rsidRPr="0027605E" w:rsidRDefault="00D85C6F"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hairman Notes, 3GPP RAN1#116bis, Changsha</w:t>
      </w:r>
      <w:r w:rsidRPr="00890EE4">
        <w:rPr>
          <w:rFonts w:ascii="Times New Roman" w:eastAsiaTheme="minorEastAsia" w:hAnsi="Times New Roman" w:cs="Times New Roman"/>
          <w:sz w:val="20"/>
          <w:szCs w:val="22"/>
          <w:lang w:val="en-GB"/>
        </w:rPr>
        <w:t>,</w:t>
      </w:r>
      <w:r>
        <w:rPr>
          <w:rFonts w:ascii="Times New Roman" w:eastAsiaTheme="minorEastAsia" w:hAnsi="Times New Roman" w:cs="Times New Roman"/>
          <w:sz w:val="20"/>
          <w:szCs w:val="22"/>
          <w:lang w:val="en-GB"/>
        </w:rPr>
        <w:t xml:space="preserve"> Hunan Province</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Pr>
          <w:rFonts w:ascii="Times New Roman" w:eastAsiaTheme="minorEastAsia" w:hAnsi="Times New Roman" w:cs="Times New Roman"/>
          <w:sz w:val="20"/>
          <w:szCs w:val="22"/>
          <w:lang w:val="en-GB"/>
        </w:rPr>
        <w:t>– 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p w14:paraId="38257194" w14:textId="28BAF0E1" w:rsidR="0027605E" w:rsidRPr="000532D2" w:rsidRDefault="0027605E"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RAN1#117, </w:t>
      </w:r>
      <w:r w:rsidRPr="00E87666">
        <w:rPr>
          <w:rFonts w:ascii="Times New Roman" w:eastAsiaTheme="minorEastAsia" w:hAnsi="Times New Roman" w:cs="Times New Roman"/>
          <w:sz w:val="20"/>
          <w:szCs w:val="22"/>
        </w:rPr>
        <w:t>Fukuoka, Japan, May 20th – 24th, 2024</w:t>
      </w:r>
      <w:r>
        <w:rPr>
          <w:rFonts w:ascii="Times New Roman" w:eastAsiaTheme="minorEastAsia" w:hAnsi="Times New Roman" w:cs="Times New Roman"/>
          <w:sz w:val="20"/>
          <w:szCs w:val="22"/>
          <w:lang w:val="en-GB"/>
        </w:rPr>
        <w:t>.</w:t>
      </w:r>
    </w:p>
    <w:bookmarkEnd w:id="8"/>
    <w:bookmarkEnd w:id="9"/>
    <w:bookmarkEnd w:id="10"/>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0D171F">
      <w:headerReference w:type="default" r:id="rId10"/>
      <w:footerReference w:type="even"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A4AA3" w14:textId="77777777" w:rsidR="00895806" w:rsidRDefault="00895806">
      <w:r>
        <w:separator/>
      </w:r>
    </w:p>
  </w:endnote>
  <w:endnote w:type="continuationSeparator" w:id="0">
    <w:p w14:paraId="0A0EA74C" w14:textId="77777777" w:rsidR="00895806" w:rsidRDefault="0089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DADEA" w14:textId="77777777" w:rsidR="00895806" w:rsidRDefault="00895806">
      <w:r>
        <w:separator/>
      </w:r>
    </w:p>
  </w:footnote>
  <w:footnote w:type="continuationSeparator" w:id="0">
    <w:p w14:paraId="37E489B3" w14:textId="77777777" w:rsidR="00895806" w:rsidRDefault="00895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25EC1516"/>
    <w:multiLevelType w:val="hybridMultilevel"/>
    <w:tmpl w:val="9FB0D54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403C3"/>
    <w:multiLevelType w:val="hybridMultilevel"/>
    <w:tmpl w:val="3FACFD6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986820"/>
    <w:multiLevelType w:val="hybridMultilevel"/>
    <w:tmpl w:val="A05C635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6" w15:restartNumberingAfterBreak="0">
    <w:nsid w:val="34F42747"/>
    <w:multiLevelType w:val="hybridMultilevel"/>
    <w:tmpl w:val="3078D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3483B"/>
    <w:multiLevelType w:val="hybridMultilevel"/>
    <w:tmpl w:val="B956B9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763574"/>
    <w:multiLevelType w:val="hybridMultilevel"/>
    <w:tmpl w:val="5F303F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30"/>
  </w:num>
  <w:num w:numId="4">
    <w:abstractNumId w:val="20"/>
  </w:num>
  <w:num w:numId="5">
    <w:abstractNumId w:val="1"/>
  </w:num>
  <w:num w:numId="6">
    <w:abstractNumId w:val="25"/>
  </w:num>
  <w:num w:numId="7">
    <w:abstractNumId w:val="26"/>
  </w:num>
  <w:num w:numId="8">
    <w:abstractNumId w:val="28"/>
  </w:num>
  <w:num w:numId="9">
    <w:abstractNumId w:val="15"/>
  </w:num>
  <w:num w:numId="10">
    <w:abstractNumId w:val="19"/>
  </w:num>
  <w:num w:numId="11">
    <w:abstractNumId w:val="6"/>
  </w:num>
  <w:num w:numId="12">
    <w:abstractNumId w:val="18"/>
  </w:num>
  <w:num w:numId="13">
    <w:abstractNumId w:val="31"/>
  </w:num>
  <w:num w:numId="14">
    <w:abstractNumId w:val="29"/>
  </w:num>
  <w:num w:numId="15">
    <w:abstractNumId w:val="8"/>
  </w:num>
  <w:num w:numId="16">
    <w:abstractNumId w:val="4"/>
  </w:num>
  <w:num w:numId="17">
    <w:abstractNumId w:val="5"/>
  </w:num>
  <w:num w:numId="18">
    <w:abstractNumId w:val="17"/>
  </w:num>
  <w:num w:numId="19">
    <w:abstractNumId w:val="0"/>
  </w:num>
  <w:num w:numId="20">
    <w:abstractNumId w:val="14"/>
  </w:num>
  <w:num w:numId="21">
    <w:abstractNumId w:val="11"/>
  </w:num>
  <w:num w:numId="22">
    <w:abstractNumId w:val="3"/>
  </w:num>
  <w:num w:numId="23">
    <w:abstractNumId w:val="24"/>
  </w:num>
  <w:num w:numId="24">
    <w:abstractNumId w:val="27"/>
  </w:num>
  <w:num w:numId="25">
    <w:abstractNumId w:val="22"/>
  </w:num>
  <w:num w:numId="26">
    <w:abstractNumId w:val="10"/>
  </w:num>
  <w:num w:numId="27">
    <w:abstractNumId w:val="2"/>
  </w:num>
  <w:num w:numId="28">
    <w:abstractNumId w:val="7"/>
  </w:num>
  <w:num w:numId="29">
    <w:abstractNumId w:val="23"/>
  </w:num>
  <w:num w:numId="30">
    <w:abstractNumId w:val="9"/>
  </w:num>
  <w:num w:numId="31">
    <w:abstractNumId w:val="16"/>
  </w:num>
  <w:num w:numId="32">
    <w:abstractNumId w:val="12"/>
  </w:num>
  <w:num w:numId="33">
    <w:abstractNumId w:val="21"/>
  </w:num>
  <w:num w:numId="34">
    <w:abstractNumId w:val="33"/>
  </w:num>
  <w:num w:numId="35">
    <w:abstractNumId w:val="13"/>
  </w:num>
  <w:num w:numId="36">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D35"/>
    <w:rsid w:val="00017D87"/>
    <w:rsid w:val="00017DA0"/>
    <w:rsid w:val="00017E60"/>
    <w:rsid w:val="00017F1A"/>
    <w:rsid w:val="0002013A"/>
    <w:rsid w:val="0002043D"/>
    <w:rsid w:val="00020997"/>
    <w:rsid w:val="00020AC2"/>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0AD"/>
    <w:rsid w:val="000731F9"/>
    <w:rsid w:val="00073B9A"/>
    <w:rsid w:val="0007403D"/>
    <w:rsid w:val="00074636"/>
    <w:rsid w:val="0007468B"/>
    <w:rsid w:val="000749EF"/>
    <w:rsid w:val="00074CB5"/>
    <w:rsid w:val="00074D37"/>
    <w:rsid w:val="00075096"/>
    <w:rsid w:val="00075AF1"/>
    <w:rsid w:val="00075D1D"/>
    <w:rsid w:val="00075E2A"/>
    <w:rsid w:val="000760AA"/>
    <w:rsid w:val="00076451"/>
    <w:rsid w:val="000767A0"/>
    <w:rsid w:val="000767B4"/>
    <w:rsid w:val="000767BE"/>
    <w:rsid w:val="00076918"/>
    <w:rsid w:val="00076A02"/>
    <w:rsid w:val="00076C6F"/>
    <w:rsid w:val="00076E3A"/>
    <w:rsid w:val="000770BF"/>
    <w:rsid w:val="00077309"/>
    <w:rsid w:val="000775B4"/>
    <w:rsid w:val="00077897"/>
    <w:rsid w:val="00077D90"/>
    <w:rsid w:val="00077FCC"/>
    <w:rsid w:val="00080030"/>
    <w:rsid w:val="000801B2"/>
    <w:rsid w:val="000805F2"/>
    <w:rsid w:val="00080624"/>
    <w:rsid w:val="00080755"/>
    <w:rsid w:val="00080A48"/>
    <w:rsid w:val="00080BB8"/>
    <w:rsid w:val="0008101A"/>
    <w:rsid w:val="0008101F"/>
    <w:rsid w:val="0008143B"/>
    <w:rsid w:val="000814AA"/>
    <w:rsid w:val="000816CE"/>
    <w:rsid w:val="00081AFC"/>
    <w:rsid w:val="00081B8E"/>
    <w:rsid w:val="00081BAC"/>
    <w:rsid w:val="00081BE5"/>
    <w:rsid w:val="00081EDE"/>
    <w:rsid w:val="00081F96"/>
    <w:rsid w:val="00081FAB"/>
    <w:rsid w:val="00082169"/>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DC6"/>
    <w:rsid w:val="000A222A"/>
    <w:rsid w:val="000A25B2"/>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A00"/>
    <w:rsid w:val="00125A57"/>
    <w:rsid w:val="00125ECD"/>
    <w:rsid w:val="001262D4"/>
    <w:rsid w:val="00127016"/>
    <w:rsid w:val="001270BB"/>
    <w:rsid w:val="001272E9"/>
    <w:rsid w:val="001277E7"/>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E89"/>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59C"/>
    <w:rsid w:val="001F260E"/>
    <w:rsid w:val="001F2752"/>
    <w:rsid w:val="001F2F54"/>
    <w:rsid w:val="001F2F9D"/>
    <w:rsid w:val="001F31E7"/>
    <w:rsid w:val="001F31FA"/>
    <w:rsid w:val="001F3880"/>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57F13"/>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67FF2"/>
    <w:rsid w:val="0027006C"/>
    <w:rsid w:val="002700D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97"/>
    <w:rsid w:val="00273F3B"/>
    <w:rsid w:val="00274618"/>
    <w:rsid w:val="00274745"/>
    <w:rsid w:val="0027487D"/>
    <w:rsid w:val="0027497C"/>
    <w:rsid w:val="00274BDB"/>
    <w:rsid w:val="00274F2A"/>
    <w:rsid w:val="00275303"/>
    <w:rsid w:val="00275384"/>
    <w:rsid w:val="00275991"/>
    <w:rsid w:val="00275CBB"/>
    <w:rsid w:val="00275F21"/>
    <w:rsid w:val="0027605E"/>
    <w:rsid w:val="00276167"/>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B09"/>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5EBA"/>
    <w:rsid w:val="002A691B"/>
    <w:rsid w:val="002A6D66"/>
    <w:rsid w:val="002A6E56"/>
    <w:rsid w:val="002A74C7"/>
    <w:rsid w:val="002A74F7"/>
    <w:rsid w:val="002A7764"/>
    <w:rsid w:val="002A7F9B"/>
    <w:rsid w:val="002B04CE"/>
    <w:rsid w:val="002B060A"/>
    <w:rsid w:val="002B0622"/>
    <w:rsid w:val="002B0823"/>
    <w:rsid w:val="002B08E3"/>
    <w:rsid w:val="002B0A0A"/>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158"/>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6B9"/>
    <w:rsid w:val="002F7919"/>
    <w:rsid w:val="002F7A5D"/>
    <w:rsid w:val="002F7A61"/>
    <w:rsid w:val="002F7B92"/>
    <w:rsid w:val="00300156"/>
    <w:rsid w:val="00300220"/>
    <w:rsid w:val="003003DE"/>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568"/>
    <w:rsid w:val="00345C35"/>
    <w:rsid w:val="00345C5E"/>
    <w:rsid w:val="00346B62"/>
    <w:rsid w:val="00346C9B"/>
    <w:rsid w:val="00346CFA"/>
    <w:rsid w:val="00346D0E"/>
    <w:rsid w:val="00346DC8"/>
    <w:rsid w:val="00346DCF"/>
    <w:rsid w:val="00346DE9"/>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BDD"/>
    <w:rsid w:val="00391BF9"/>
    <w:rsid w:val="00392066"/>
    <w:rsid w:val="0039218F"/>
    <w:rsid w:val="00392DE6"/>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1ED4"/>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93E"/>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AAC"/>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4EFA"/>
    <w:rsid w:val="00435274"/>
    <w:rsid w:val="004353A4"/>
    <w:rsid w:val="004354FF"/>
    <w:rsid w:val="004357FA"/>
    <w:rsid w:val="00435A98"/>
    <w:rsid w:val="00435C0D"/>
    <w:rsid w:val="00435E02"/>
    <w:rsid w:val="00435F52"/>
    <w:rsid w:val="00435F9A"/>
    <w:rsid w:val="0043603C"/>
    <w:rsid w:val="00436466"/>
    <w:rsid w:val="00436501"/>
    <w:rsid w:val="0043658D"/>
    <w:rsid w:val="00436870"/>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2AF"/>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D7E"/>
    <w:rsid w:val="004525D2"/>
    <w:rsid w:val="00452785"/>
    <w:rsid w:val="004528FA"/>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31"/>
    <w:rsid w:val="0048057B"/>
    <w:rsid w:val="004807BC"/>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478"/>
    <w:rsid w:val="004B2514"/>
    <w:rsid w:val="004B2655"/>
    <w:rsid w:val="004B2811"/>
    <w:rsid w:val="004B2909"/>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1D"/>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C7D60"/>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84F"/>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39C"/>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647"/>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2E"/>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891"/>
    <w:rsid w:val="006029B5"/>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4AC"/>
    <w:rsid w:val="0065262A"/>
    <w:rsid w:val="006528F5"/>
    <w:rsid w:val="00652D0B"/>
    <w:rsid w:val="00652F56"/>
    <w:rsid w:val="006531A7"/>
    <w:rsid w:val="00653578"/>
    <w:rsid w:val="00653596"/>
    <w:rsid w:val="006538E3"/>
    <w:rsid w:val="00653B3E"/>
    <w:rsid w:val="006542F3"/>
    <w:rsid w:val="00654491"/>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00F"/>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A66"/>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7C7"/>
    <w:rsid w:val="006E7A00"/>
    <w:rsid w:val="006F00FB"/>
    <w:rsid w:val="006F0852"/>
    <w:rsid w:val="006F0B9D"/>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929"/>
    <w:rsid w:val="006F3AC0"/>
    <w:rsid w:val="006F3BFD"/>
    <w:rsid w:val="006F3D48"/>
    <w:rsid w:val="006F3F34"/>
    <w:rsid w:val="006F3F53"/>
    <w:rsid w:val="006F4091"/>
    <w:rsid w:val="006F4328"/>
    <w:rsid w:val="006F47EF"/>
    <w:rsid w:val="006F48B7"/>
    <w:rsid w:val="006F4D41"/>
    <w:rsid w:val="006F4D78"/>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2F7D"/>
    <w:rsid w:val="007933B4"/>
    <w:rsid w:val="0079383C"/>
    <w:rsid w:val="007938B8"/>
    <w:rsid w:val="00793C78"/>
    <w:rsid w:val="00793C90"/>
    <w:rsid w:val="00793D09"/>
    <w:rsid w:val="00793D85"/>
    <w:rsid w:val="0079415E"/>
    <w:rsid w:val="007948FF"/>
    <w:rsid w:val="00794E87"/>
    <w:rsid w:val="00794F7B"/>
    <w:rsid w:val="0079502D"/>
    <w:rsid w:val="007951ED"/>
    <w:rsid w:val="0079584F"/>
    <w:rsid w:val="00795F63"/>
    <w:rsid w:val="007960F5"/>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70B"/>
    <w:rsid w:val="007A78BB"/>
    <w:rsid w:val="007A7ED7"/>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BC8"/>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2DC3"/>
    <w:rsid w:val="00862FC2"/>
    <w:rsid w:val="0086328C"/>
    <w:rsid w:val="00863483"/>
    <w:rsid w:val="008635A8"/>
    <w:rsid w:val="00863601"/>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67EE3"/>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806"/>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4CE"/>
    <w:rsid w:val="0093256D"/>
    <w:rsid w:val="009327C1"/>
    <w:rsid w:val="00932A90"/>
    <w:rsid w:val="00932E67"/>
    <w:rsid w:val="00932FB2"/>
    <w:rsid w:val="00933203"/>
    <w:rsid w:val="00933650"/>
    <w:rsid w:val="00933A1D"/>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99E"/>
    <w:rsid w:val="00936A7C"/>
    <w:rsid w:val="00937017"/>
    <w:rsid w:val="00937030"/>
    <w:rsid w:val="009377E7"/>
    <w:rsid w:val="009379C4"/>
    <w:rsid w:val="00937B11"/>
    <w:rsid w:val="00937D7B"/>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57A"/>
    <w:rsid w:val="0098565C"/>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1C2"/>
    <w:rsid w:val="009B05F3"/>
    <w:rsid w:val="009B0961"/>
    <w:rsid w:val="009B09DD"/>
    <w:rsid w:val="009B0A38"/>
    <w:rsid w:val="009B0C9D"/>
    <w:rsid w:val="009B1023"/>
    <w:rsid w:val="009B1085"/>
    <w:rsid w:val="009B1672"/>
    <w:rsid w:val="009B1867"/>
    <w:rsid w:val="009B1987"/>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52"/>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3A"/>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365"/>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660"/>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D73"/>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D17"/>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6E"/>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4"/>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699"/>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A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45A"/>
    <w:rsid w:val="00C70676"/>
    <w:rsid w:val="00C70834"/>
    <w:rsid w:val="00C7088B"/>
    <w:rsid w:val="00C7089E"/>
    <w:rsid w:val="00C7116E"/>
    <w:rsid w:val="00C716F2"/>
    <w:rsid w:val="00C717BE"/>
    <w:rsid w:val="00C7183F"/>
    <w:rsid w:val="00C71AC0"/>
    <w:rsid w:val="00C7235B"/>
    <w:rsid w:val="00C72789"/>
    <w:rsid w:val="00C72A89"/>
    <w:rsid w:val="00C72B68"/>
    <w:rsid w:val="00C72BEC"/>
    <w:rsid w:val="00C72DB9"/>
    <w:rsid w:val="00C733E7"/>
    <w:rsid w:val="00C7354F"/>
    <w:rsid w:val="00C7376D"/>
    <w:rsid w:val="00C739D1"/>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5D7"/>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8A9"/>
    <w:rsid w:val="00CF7A9C"/>
    <w:rsid w:val="00CF7D02"/>
    <w:rsid w:val="00D0024C"/>
    <w:rsid w:val="00D005E1"/>
    <w:rsid w:val="00D007C8"/>
    <w:rsid w:val="00D00855"/>
    <w:rsid w:val="00D0096F"/>
    <w:rsid w:val="00D009C8"/>
    <w:rsid w:val="00D00A06"/>
    <w:rsid w:val="00D00BCD"/>
    <w:rsid w:val="00D0109E"/>
    <w:rsid w:val="00D014F4"/>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9D0"/>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19"/>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2E4"/>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521"/>
    <w:rsid w:val="00D666DB"/>
    <w:rsid w:val="00D66DE0"/>
    <w:rsid w:val="00D67095"/>
    <w:rsid w:val="00D670C5"/>
    <w:rsid w:val="00D6770A"/>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204"/>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894"/>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57"/>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CC2"/>
    <w:rsid w:val="00E26F45"/>
    <w:rsid w:val="00E26FEE"/>
    <w:rsid w:val="00E2707B"/>
    <w:rsid w:val="00E273D0"/>
    <w:rsid w:val="00E27403"/>
    <w:rsid w:val="00E27626"/>
    <w:rsid w:val="00E276BC"/>
    <w:rsid w:val="00E276D2"/>
    <w:rsid w:val="00E300A4"/>
    <w:rsid w:val="00E3065B"/>
    <w:rsid w:val="00E30752"/>
    <w:rsid w:val="00E307BD"/>
    <w:rsid w:val="00E30C9F"/>
    <w:rsid w:val="00E30F1E"/>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7E1"/>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296"/>
    <w:rsid w:val="00E622D4"/>
    <w:rsid w:val="00E625AA"/>
    <w:rsid w:val="00E62902"/>
    <w:rsid w:val="00E62934"/>
    <w:rsid w:val="00E62B7C"/>
    <w:rsid w:val="00E62C3E"/>
    <w:rsid w:val="00E62CA9"/>
    <w:rsid w:val="00E62EF4"/>
    <w:rsid w:val="00E6323F"/>
    <w:rsid w:val="00E63508"/>
    <w:rsid w:val="00E635FA"/>
    <w:rsid w:val="00E6369F"/>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6FB"/>
    <w:rsid w:val="00E867CF"/>
    <w:rsid w:val="00E867E9"/>
    <w:rsid w:val="00E872E3"/>
    <w:rsid w:val="00E874AF"/>
    <w:rsid w:val="00E8751D"/>
    <w:rsid w:val="00E87666"/>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978"/>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117"/>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E35"/>
    <w:rsid w:val="00F06694"/>
    <w:rsid w:val="00F06AC7"/>
    <w:rsid w:val="00F06C6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D0"/>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141"/>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158"/>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2A"/>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415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列"/>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CB79C-6881-484C-9540-4E37486FC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7</Pages>
  <Words>3098</Words>
  <Characters>17663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zhisong</cp:lastModifiedBy>
  <cp:revision>91</cp:revision>
  <cp:lastPrinted>2007-08-28T02:45:00Z</cp:lastPrinted>
  <dcterms:created xsi:type="dcterms:W3CDTF">2024-04-05T02:19:00Z</dcterms:created>
  <dcterms:modified xsi:type="dcterms:W3CDTF">2024-08-09T07:28:00Z</dcterms:modified>
</cp:coreProperties>
</file>